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B376" w14:textId="54D12D2A" w:rsidR="00894AA9" w:rsidRDefault="00531592" w:rsidP="002D5CA1">
      <w:pPr>
        <w:pStyle w:val="Default"/>
        <w:rPr>
          <w:rFonts w:asciiTheme="minorHAnsi" w:hAnsiTheme="minorHAnsi"/>
          <w:b/>
          <w:bCs/>
          <w:sz w:val="32"/>
          <w:szCs w:val="32"/>
        </w:rPr>
      </w:pPr>
      <w:r>
        <w:rPr>
          <w:noProof/>
          <w:lang w:bidi="hi-IN"/>
        </w:rPr>
        <w:drawing>
          <wp:inline distT="0" distB="0" distL="0" distR="0" wp14:anchorId="56658A8D" wp14:editId="2BE53E9B">
            <wp:extent cx="2762250" cy="781050"/>
            <wp:effectExtent l="0" t="0" r="0" b="0"/>
            <wp:docPr id="2078583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781050"/>
                    </a:xfrm>
                    <a:prstGeom prst="rect">
                      <a:avLst/>
                    </a:prstGeom>
                    <a:noFill/>
                    <a:ln>
                      <a:noFill/>
                    </a:ln>
                  </pic:spPr>
                </pic:pic>
              </a:graphicData>
            </a:graphic>
          </wp:inline>
        </w:drawing>
      </w:r>
      <w:r w:rsidR="00823639">
        <w:rPr>
          <w:rFonts w:asciiTheme="minorHAnsi" w:hAnsiTheme="minorHAnsi"/>
          <w:b/>
          <w:bCs/>
          <w:sz w:val="32"/>
          <w:szCs w:val="32"/>
        </w:rPr>
        <w:t xml:space="preserve">   </w:t>
      </w:r>
      <w:r w:rsidR="00433B4A">
        <w:rPr>
          <w:rFonts w:asciiTheme="minorHAnsi" w:hAnsiTheme="minorHAnsi"/>
          <w:b/>
          <w:bCs/>
          <w:sz w:val="32"/>
          <w:szCs w:val="32"/>
        </w:rPr>
        <w:t xml:space="preserve"> </w:t>
      </w:r>
      <w:r w:rsidR="00095296">
        <w:rPr>
          <w:rFonts w:asciiTheme="minorHAnsi" w:hAnsiTheme="minorHAnsi"/>
          <w:b/>
          <w:bCs/>
          <w:sz w:val="32"/>
          <w:szCs w:val="32"/>
        </w:rPr>
        <w:t xml:space="preserve">                       </w:t>
      </w:r>
      <w:r w:rsidR="00433B4A">
        <w:rPr>
          <w:rFonts w:asciiTheme="minorHAnsi" w:hAnsiTheme="minorHAnsi"/>
          <w:b/>
          <w:bCs/>
          <w:sz w:val="32"/>
          <w:szCs w:val="32"/>
        </w:rPr>
        <w:t xml:space="preserve">    </w:t>
      </w:r>
      <w:r w:rsidR="0093053C">
        <w:rPr>
          <w:rFonts w:asciiTheme="minorHAnsi" w:hAnsiTheme="minorHAnsi"/>
          <w:b/>
          <w:bCs/>
          <w:sz w:val="32"/>
          <w:szCs w:val="32"/>
        </w:rPr>
        <w:t xml:space="preserve">   </w:t>
      </w:r>
      <w:r w:rsidR="00E20563">
        <w:rPr>
          <w:rFonts w:asciiTheme="minorHAnsi" w:hAnsiTheme="minorHAnsi"/>
          <w:b/>
          <w:bCs/>
          <w:sz w:val="32"/>
          <w:szCs w:val="32"/>
        </w:rPr>
        <w:t xml:space="preserve">    </w:t>
      </w:r>
      <w:r w:rsidR="002D5CA1">
        <w:rPr>
          <w:rFonts w:asciiTheme="minorHAnsi" w:hAnsiTheme="minorHAnsi"/>
          <w:b/>
          <w:bCs/>
          <w:sz w:val="32"/>
          <w:szCs w:val="32"/>
        </w:rPr>
        <w:t xml:space="preserve">    </w:t>
      </w:r>
      <w:r w:rsidR="00E20563">
        <w:rPr>
          <w:rFonts w:asciiTheme="minorHAnsi" w:hAnsiTheme="minorHAnsi"/>
          <w:b/>
          <w:bCs/>
          <w:sz w:val="32"/>
          <w:szCs w:val="32"/>
        </w:rPr>
        <w:t xml:space="preserve">   </w:t>
      </w:r>
      <w:r w:rsidR="00095296" w:rsidRPr="00027014">
        <w:rPr>
          <w:noProof/>
        </w:rPr>
        <w:drawing>
          <wp:inline distT="0" distB="0" distL="0" distR="0" wp14:anchorId="2C09FCDC" wp14:editId="1B325114">
            <wp:extent cx="1209675" cy="1000125"/>
            <wp:effectExtent l="0" t="0" r="9525" b="9525"/>
            <wp:docPr id="2577698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1000125"/>
                    </a:xfrm>
                    <a:prstGeom prst="rect">
                      <a:avLst/>
                    </a:prstGeom>
                    <a:noFill/>
                    <a:ln>
                      <a:noFill/>
                    </a:ln>
                  </pic:spPr>
                </pic:pic>
              </a:graphicData>
            </a:graphic>
          </wp:inline>
        </w:drawing>
      </w:r>
      <w:r w:rsidR="00E20563">
        <w:rPr>
          <w:rFonts w:asciiTheme="minorHAnsi" w:hAnsiTheme="minorHAnsi"/>
          <w:b/>
          <w:bCs/>
          <w:sz w:val="32"/>
          <w:szCs w:val="32"/>
        </w:rPr>
        <w:t xml:space="preserve">                    </w:t>
      </w:r>
      <w:r w:rsidR="007B1367">
        <w:rPr>
          <w:rFonts w:asciiTheme="minorHAnsi" w:hAnsiTheme="minorHAnsi"/>
          <w:b/>
          <w:bCs/>
          <w:sz w:val="32"/>
          <w:szCs w:val="32"/>
        </w:rPr>
        <w:t xml:space="preserve">         </w:t>
      </w:r>
    </w:p>
    <w:p w14:paraId="25392CE8" w14:textId="04A59EA0" w:rsidR="00433B4A" w:rsidRDefault="007B1367" w:rsidP="0093053C">
      <w:pPr>
        <w:pStyle w:val="Default"/>
        <w:rPr>
          <w:rFonts w:asciiTheme="minorHAnsi" w:hAnsiTheme="minorHAnsi"/>
          <w:b/>
          <w:bCs/>
          <w:sz w:val="32"/>
          <w:szCs w:val="32"/>
        </w:rPr>
      </w:pPr>
      <w:r>
        <w:rPr>
          <w:rFonts w:asciiTheme="minorHAnsi" w:hAnsiTheme="minorHAnsi"/>
          <w:b/>
          <w:bCs/>
          <w:sz w:val="32"/>
          <w:szCs w:val="32"/>
        </w:rPr>
        <w:t xml:space="preserve">      </w:t>
      </w:r>
      <w:r w:rsidR="00907336">
        <w:rPr>
          <w:noProof/>
          <w:lang w:val="en-IN" w:eastAsia="en-IN" w:bidi="mr-IN"/>
        </w:rPr>
        <mc:AlternateContent>
          <mc:Choice Requires="wps">
            <w:drawing>
              <wp:anchor distT="0" distB="0" distL="114300" distR="114300" simplePos="0" relativeHeight="251659264" behindDoc="0" locked="0" layoutInCell="1" allowOverlap="1" wp14:anchorId="10813784" wp14:editId="79833858">
                <wp:simplePos x="0" y="0"/>
                <wp:positionH relativeFrom="margin">
                  <wp:align>left</wp:align>
                </wp:positionH>
                <wp:positionV relativeFrom="paragraph">
                  <wp:posOffset>6985</wp:posOffset>
                </wp:positionV>
                <wp:extent cx="6305384" cy="1971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05384"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D56EF" w14:textId="60F46394" w:rsidR="00392B08" w:rsidRDefault="00392B08" w:rsidP="00145236">
                            <w:pPr>
                              <w:rPr>
                                <w:rFonts w:ascii="Book Antiqua" w:hAnsi="Book Antiqua"/>
                                <w:b/>
                                <w:bCs/>
                                <w:color w:val="FF0000"/>
                                <w:sz w:val="40"/>
                                <w:szCs w:val="40"/>
                              </w:rPr>
                            </w:pPr>
                            <w:r w:rsidRPr="007B1367">
                              <w:rPr>
                                <w:rFonts w:ascii="Book Antiqua" w:hAnsi="Book Antiqua"/>
                                <w:b/>
                                <w:bCs/>
                                <w:color w:val="FF0000"/>
                                <w:sz w:val="40"/>
                                <w:szCs w:val="40"/>
                              </w:rPr>
                              <w:t>XXX</w:t>
                            </w:r>
                            <w:r>
                              <w:rPr>
                                <w:rFonts w:ascii="Book Antiqua" w:hAnsi="Book Antiqua"/>
                                <w:b/>
                                <w:bCs/>
                                <w:color w:val="FF0000"/>
                                <w:sz w:val="40"/>
                                <w:szCs w:val="40"/>
                              </w:rPr>
                              <w:t>I</w:t>
                            </w:r>
                            <w:r w:rsidR="00095296">
                              <w:rPr>
                                <w:rFonts w:ascii="Book Antiqua" w:hAnsi="Book Antiqua"/>
                                <w:b/>
                                <w:bCs/>
                                <w:color w:val="FF0000"/>
                                <w:sz w:val="40"/>
                                <w:szCs w:val="40"/>
                              </w:rPr>
                              <w:t>V</w:t>
                            </w:r>
                            <w:r w:rsidRPr="007B1367">
                              <w:rPr>
                                <w:rFonts w:ascii="Book Antiqua" w:hAnsi="Book Antiqua"/>
                                <w:b/>
                                <w:bCs/>
                                <w:color w:val="FF0000"/>
                                <w:sz w:val="40"/>
                                <w:szCs w:val="40"/>
                              </w:rPr>
                              <w:t xml:space="preserve"> PROF. P. K. DEVI MEMORIAL ORATION</w:t>
                            </w:r>
                          </w:p>
                          <w:p w14:paraId="61BCD362" w14:textId="77777777" w:rsidR="00392B08" w:rsidRPr="007B1367" w:rsidRDefault="00392B08" w:rsidP="0021164E">
                            <w:pPr>
                              <w:pStyle w:val="Default"/>
                              <w:spacing w:line="360" w:lineRule="auto"/>
                              <w:jc w:val="center"/>
                              <w:rPr>
                                <w:rFonts w:ascii="Book Antiqua" w:hAnsi="Book Antiqua"/>
                                <w:i/>
                                <w:sz w:val="28"/>
                                <w:szCs w:val="28"/>
                              </w:rPr>
                            </w:pPr>
                            <w:r w:rsidRPr="007B1367">
                              <w:rPr>
                                <w:rFonts w:ascii="Book Antiqua" w:hAnsi="Book Antiqua"/>
                                <w:i/>
                                <w:sz w:val="28"/>
                                <w:szCs w:val="28"/>
                              </w:rPr>
                              <w:t xml:space="preserve">by </w:t>
                            </w:r>
                          </w:p>
                          <w:p w14:paraId="24063829" w14:textId="514E0D0A" w:rsidR="00392B08" w:rsidRPr="00810CBA" w:rsidRDefault="00392B08" w:rsidP="0021164E">
                            <w:pPr>
                              <w:pStyle w:val="Default"/>
                              <w:spacing w:line="360" w:lineRule="auto"/>
                              <w:jc w:val="center"/>
                              <w:rPr>
                                <w:rFonts w:ascii="Book Antiqua" w:hAnsi="Book Antiqua" w:cs="Times New Roman"/>
                                <w:b/>
                                <w:bCs/>
                                <w:color w:val="222222"/>
                                <w:sz w:val="28"/>
                                <w:szCs w:val="28"/>
                              </w:rPr>
                            </w:pPr>
                            <w:r>
                              <w:rPr>
                                <w:rFonts w:ascii="Book Antiqua" w:hAnsi="Book Antiqua" w:cs="Arial"/>
                                <w:b/>
                                <w:sz w:val="28"/>
                                <w:szCs w:val="28"/>
                                <w:shd w:val="clear" w:color="auto" w:fill="FFFFFF"/>
                              </w:rPr>
                              <w:t>Prof. (</w:t>
                            </w:r>
                            <w:r w:rsidRPr="007B1367">
                              <w:rPr>
                                <w:rFonts w:ascii="Book Antiqua" w:hAnsi="Book Antiqua" w:cs="Arial"/>
                                <w:b/>
                                <w:sz w:val="28"/>
                                <w:szCs w:val="28"/>
                                <w:shd w:val="clear" w:color="auto" w:fill="FFFFFF"/>
                              </w:rPr>
                              <w:t>Dr.</w:t>
                            </w:r>
                            <w:r>
                              <w:rPr>
                                <w:rFonts w:ascii="Book Antiqua" w:hAnsi="Book Antiqua" w:cs="Arial"/>
                                <w:b/>
                                <w:sz w:val="28"/>
                                <w:szCs w:val="28"/>
                                <w:shd w:val="clear" w:color="auto" w:fill="FFFFFF"/>
                              </w:rPr>
                              <w:t>)</w:t>
                            </w:r>
                            <w:r w:rsidRPr="007B1367">
                              <w:rPr>
                                <w:rFonts w:ascii="Book Antiqua" w:hAnsi="Book Antiqua" w:cs="Arial"/>
                                <w:b/>
                                <w:sz w:val="28"/>
                                <w:szCs w:val="28"/>
                                <w:shd w:val="clear" w:color="auto" w:fill="FFFFFF"/>
                              </w:rPr>
                              <w:t xml:space="preserve"> </w:t>
                            </w:r>
                            <w:r w:rsidR="00095296">
                              <w:rPr>
                                <w:rFonts w:ascii="Book Antiqua" w:hAnsi="Book Antiqua" w:cs="Arial"/>
                                <w:b/>
                                <w:sz w:val="28"/>
                                <w:szCs w:val="28"/>
                                <w:shd w:val="clear" w:color="auto" w:fill="FFFFFF"/>
                              </w:rPr>
                              <w:t>T. Sundararaman</w:t>
                            </w:r>
                          </w:p>
                          <w:p w14:paraId="68179D55" w14:textId="530678C6" w:rsidR="00392B08" w:rsidRPr="00095296" w:rsidRDefault="00095296" w:rsidP="00095296">
                            <w:pPr>
                              <w:spacing w:after="0" w:line="240" w:lineRule="auto"/>
                              <w:jc w:val="center"/>
                              <w:rPr>
                                <w:rFonts w:asciiTheme="minorHAnsi" w:hAnsiTheme="minorHAnsi" w:cstheme="minorHAnsi"/>
                                <w:sz w:val="28"/>
                                <w:szCs w:val="28"/>
                                <w:shd w:val="clear" w:color="auto" w:fill="FFFFFF"/>
                              </w:rPr>
                            </w:pPr>
                            <w:r w:rsidRPr="00095296">
                              <w:rPr>
                                <w:rFonts w:asciiTheme="minorHAnsi" w:hAnsiTheme="minorHAnsi" w:cstheme="minorHAnsi"/>
                                <w:sz w:val="28"/>
                                <w:szCs w:val="28"/>
                                <w:shd w:val="clear" w:color="auto" w:fill="FFFFFF"/>
                              </w:rPr>
                              <w:t>Former Director</w:t>
                            </w:r>
                            <w:r w:rsidR="007A712B">
                              <w:rPr>
                                <w:rFonts w:asciiTheme="minorHAnsi" w:hAnsiTheme="minorHAnsi" w:cstheme="minorHAnsi"/>
                                <w:sz w:val="28"/>
                                <w:szCs w:val="28"/>
                                <w:shd w:val="clear" w:color="auto" w:fill="FFFFFF"/>
                              </w:rPr>
                              <w:t>,</w:t>
                            </w:r>
                            <w:r w:rsidRPr="00095296">
                              <w:rPr>
                                <w:rFonts w:asciiTheme="minorHAnsi" w:hAnsiTheme="minorHAnsi" w:cstheme="minorHAnsi"/>
                                <w:sz w:val="28"/>
                                <w:szCs w:val="28"/>
                                <w:shd w:val="clear" w:color="auto" w:fill="FFFFFF"/>
                              </w:rPr>
                              <w:t xml:space="preserve"> National Health Systems Resource Center, New Delhi </w:t>
                            </w:r>
                          </w:p>
                          <w:p w14:paraId="322963BD" w14:textId="0113FC0A" w:rsidR="00095296" w:rsidRPr="00095296" w:rsidRDefault="00095296" w:rsidP="00095296">
                            <w:pPr>
                              <w:spacing w:after="0" w:line="240" w:lineRule="auto"/>
                              <w:jc w:val="center"/>
                              <w:rPr>
                                <w:rFonts w:asciiTheme="minorHAnsi" w:hAnsiTheme="minorHAnsi" w:cstheme="minorHAnsi"/>
                                <w:sz w:val="28"/>
                                <w:szCs w:val="28"/>
                              </w:rPr>
                            </w:pPr>
                            <w:r w:rsidRPr="00095296">
                              <w:rPr>
                                <w:rFonts w:asciiTheme="minorHAnsi" w:hAnsiTheme="minorHAnsi" w:cstheme="minorHAnsi"/>
                                <w:sz w:val="28"/>
                                <w:szCs w:val="28"/>
                              </w:rPr>
                              <w:t>Former Professor and Dean</w:t>
                            </w:r>
                            <w:r w:rsidR="007A712B">
                              <w:rPr>
                                <w:rFonts w:asciiTheme="minorHAnsi" w:hAnsiTheme="minorHAnsi" w:cstheme="minorHAnsi"/>
                                <w:sz w:val="28"/>
                                <w:szCs w:val="28"/>
                              </w:rPr>
                              <w:t>,</w:t>
                            </w:r>
                            <w:r w:rsidRPr="00095296">
                              <w:rPr>
                                <w:rFonts w:asciiTheme="minorHAnsi" w:hAnsiTheme="minorHAnsi" w:cstheme="minorHAnsi"/>
                                <w:sz w:val="28"/>
                                <w:szCs w:val="28"/>
                              </w:rPr>
                              <w:t xml:space="preserve"> School of Health Systems Studies, </w:t>
                            </w:r>
                          </w:p>
                          <w:p w14:paraId="33817D29" w14:textId="40A0AFEE" w:rsidR="00095296" w:rsidRPr="00095296" w:rsidRDefault="00095296" w:rsidP="00095296">
                            <w:pPr>
                              <w:spacing w:after="0" w:line="240" w:lineRule="auto"/>
                              <w:jc w:val="center"/>
                              <w:rPr>
                                <w:rFonts w:asciiTheme="minorHAnsi" w:hAnsiTheme="minorHAnsi" w:cstheme="minorHAnsi"/>
                                <w:b/>
                                <w:color w:val="FF0000"/>
                                <w:sz w:val="28"/>
                                <w:szCs w:val="28"/>
                              </w:rPr>
                            </w:pPr>
                            <w:r w:rsidRPr="00095296">
                              <w:rPr>
                                <w:rFonts w:asciiTheme="minorHAnsi" w:hAnsiTheme="minorHAnsi" w:cstheme="minorHAnsi"/>
                                <w:sz w:val="28"/>
                                <w:szCs w:val="28"/>
                              </w:rPr>
                              <w:t>Tata Institute of Social Sciences, Mumbai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13784" id="_x0000_t202" coordsize="21600,21600" o:spt="202" path="m,l,21600r21600,l21600,xe">
                <v:stroke joinstyle="miter"/>
                <v:path gradientshapeok="t" o:connecttype="rect"/>
              </v:shapetype>
              <v:shape id="Text Box 1" o:spid="_x0000_s1026" type="#_x0000_t202" style="position:absolute;margin-left:0;margin-top:.55pt;width:496.5pt;height:15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hYaAIAAD4FAAAOAAAAZHJzL2Uyb0RvYy54bWysVEtvGjEQvlfqf7B8bxYIkASxRDRRqkoo&#10;iUqqnI3XDqt6Pa49sEt/fcfe5SHaS6pedseeb755e3rbVIZtlQ8l2Jz3L3qcKSuhKO1bzr+/PHy6&#10;5iygsIUwYFXOdyrw29nHD9PaTdQA1mAK5RmR2DCpXc7XiG6SZUGuVSXCBThlSanBVwLp6N+ywoua&#10;2CuTDXq9cVaDL5wHqUKg2/tWyWeJX2sl8UnroJCZnFNsmL4+fVfxm82mYvLmhVuXsgtD/EMUlSgt&#10;OT1Q3QsUbOPLP6iqUnoIoPFCQpWB1qVUKQfKpt87y2a5Fk6lXKg4wR3KFP4frXzcLt2zZ9h8hoYa&#10;GAtSuzAJdBnzabSv4p8iZaSnEu4OZVMNMkmX48ve6PJ6yJkkXf/mqj++GkWe7GjufMAvCioWhZx7&#10;6ksql9guArbQPSR6s/BQGpN6Yyyro4tRLxkcNERubMSq1OWO5hh6knBnVMQY+01pVhYpg3iR5kvd&#10;Gc+2giZDSKkspuQTL6EjSlMQ7zHs8Meo3mPc5rH3DBYPxlVpwafsz8IufuxD1i2ean6SdxSxWTVd&#10;S1dQ7KjTHtolCE4+lNSNhQj4LDxNPTWXNhmf6KMNUNWhkzhbg//1t/uIp2EkLWc1bVHOw8+N8Ioz&#10;89XSmN70h8O4dukwHF0N6OBPNatTjd1Ud0Dt6NOb4WQSIx7NXtQeqlda+Hn0SiphJfnOOe7FO2x3&#10;mx4MqebzBKJFcwIXdulkpI7dibP20rwK77qBRJrlR9jvm5iczWWLjZYW5hsEXaahjQVuq9oVnpY0&#10;jX33oMRX4PScUMdnb/YbAAD//wMAUEsDBBQABgAIAAAAIQDTNjT+3gAAAAYBAAAPAAAAZHJzL2Rv&#10;d25yZXYueG1sTI9PT8JAEMXvJnyHzZB4k20hEqjdEtKEmBg9gFy8TbtD27h/aneB6qd3PMnxzZu8&#10;93v5ZrRGXGgInXcK0lkCglztdecaBcf33cMKRIjoNBrvSME3BdgUk7scM+2vbk+XQ2wEh7iQoYI2&#10;xj6TMtQtWQwz35Nj7+QHi5Hl0Eg94JXDrZHzJFlKi53jhhZ7KluqPw9nq+Cl3L3hvprb1Y8pn19P&#10;2/7r+PGo1P103D6BiDTG/2f4w2d0KJip8mengzAKeEjkawqCzfV6wbpSsEjTJcgil7f4xS8AAAD/&#10;/wMAUEsBAi0AFAAGAAgAAAAhALaDOJL+AAAA4QEAABMAAAAAAAAAAAAAAAAAAAAAAFtDb250ZW50&#10;X1R5cGVzXS54bWxQSwECLQAUAAYACAAAACEAOP0h/9YAAACUAQAACwAAAAAAAAAAAAAAAAAvAQAA&#10;X3JlbHMvLnJlbHNQSwECLQAUAAYACAAAACEAjXHYWGgCAAA+BQAADgAAAAAAAAAAAAAAAAAuAgAA&#10;ZHJzL2Uyb0RvYy54bWxQSwECLQAUAAYACAAAACEA0zY0/t4AAAAGAQAADwAAAAAAAAAAAAAAAADC&#10;BAAAZHJzL2Rvd25yZXYueG1sUEsFBgAAAAAEAAQA8wAAAM0FAAAAAA==&#10;" filled="f" stroked="f" strokeweight=".5pt">
                <v:textbox>
                  <w:txbxContent>
                    <w:p w14:paraId="13BD56EF" w14:textId="60F46394" w:rsidR="00392B08" w:rsidRDefault="00392B08" w:rsidP="00145236">
                      <w:pPr>
                        <w:rPr>
                          <w:rFonts w:ascii="Book Antiqua" w:hAnsi="Book Antiqua"/>
                          <w:b/>
                          <w:bCs/>
                          <w:color w:val="FF0000"/>
                          <w:sz w:val="40"/>
                          <w:szCs w:val="40"/>
                        </w:rPr>
                      </w:pPr>
                      <w:r w:rsidRPr="007B1367">
                        <w:rPr>
                          <w:rFonts w:ascii="Book Antiqua" w:hAnsi="Book Antiqua"/>
                          <w:b/>
                          <w:bCs/>
                          <w:color w:val="FF0000"/>
                          <w:sz w:val="40"/>
                          <w:szCs w:val="40"/>
                        </w:rPr>
                        <w:t>XXX</w:t>
                      </w:r>
                      <w:r>
                        <w:rPr>
                          <w:rFonts w:ascii="Book Antiqua" w:hAnsi="Book Antiqua"/>
                          <w:b/>
                          <w:bCs/>
                          <w:color w:val="FF0000"/>
                          <w:sz w:val="40"/>
                          <w:szCs w:val="40"/>
                        </w:rPr>
                        <w:t>I</w:t>
                      </w:r>
                      <w:r w:rsidR="00095296">
                        <w:rPr>
                          <w:rFonts w:ascii="Book Antiqua" w:hAnsi="Book Antiqua"/>
                          <w:b/>
                          <w:bCs/>
                          <w:color w:val="FF0000"/>
                          <w:sz w:val="40"/>
                          <w:szCs w:val="40"/>
                        </w:rPr>
                        <w:t>V</w:t>
                      </w:r>
                      <w:r w:rsidRPr="007B1367">
                        <w:rPr>
                          <w:rFonts w:ascii="Book Antiqua" w:hAnsi="Book Antiqua"/>
                          <w:b/>
                          <w:bCs/>
                          <w:color w:val="FF0000"/>
                          <w:sz w:val="40"/>
                          <w:szCs w:val="40"/>
                        </w:rPr>
                        <w:t xml:space="preserve"> PROF. P. K. DEVI MEMORIAL ORATION</w:t>
                      </w:r>
                    </w:p>
                    <w:p w14:paraId="61BCD362" w14:textId="77777777" w:rsidR="00392B08" w:rsidRPr="007B1367" w:rsidRDefault="00392B08" w:rsidP="0021164E">
                      <w:pPr>
                        <w:pStyle w:val="Default"/>
                        <w:spacing w:line="360" w:lineRule="auto"/>
                        <w:jc w:val="center"/>
                        <w:rPr>
                          <w:rFonts w:ascii="Book Antiqua" w:hAnsi="Book Antiqua"/>
                          <w:i/>
                          <w:sz w:val="28"/>
                          <w:szCs w:val="28"/>
                        </w:rPr>
                      </w:pPr>
                      <w:r w:rsidRPr="007B1367">
                        <w:rPr>
                          <w:rFonts w:ascii="Book Antiqua" w:hAnsi="Book Antiqua"/>
                          <w:i/>
                          <w:sz w:val="28"/>
                          <w:szCs w:val="28"/>
                        </w:rPr>
                        <w:t xml:space="preserve">by </w:t>
                      </w:r>
                    </w:p>
                    <w:p w14:paraId="24063829" w14:textId="514E0D0A" w:rsidR="00392B08" w:rsidRPr="00810CBA" w:rsidRDefault="00392B08" w:rsidP="0021164E">
                      <w:pPr>
                        <w:pStyle w:val="Default"/>
                        <w:spacing w:line="360" w:lineRule="auto"/>
                        <w:jc w:val="center"/>
                        <w:rPr>
                          <w:rFonts w:ascii="Book Antiqua" w:hAnsi="Book Antiqua" w:cs="Times New Roman"/>
                          <w:b/>
                          <w:bCs/>
                          <w:color w:val="222222"/>
                          <w:sz w:val="28"/>
                          <w:szCs w:val="28"/>
                        </w:rPr>
                      </w:pPr>
                      <w:r>
                        <w:rPr>
                          <w:rFonts w:ascii="Book Antiqua" w:hAnsi="Book Antiqua" w:cs="Arial"/>
                          <w:b/>
                          <w:sz w:val="28"/>
                          <w:szCs w:val="28"/>
                          <w:shd w:val="clear" w:color="auto" w:fill="FFFFFF"/>
                        </w:rPr>
                        <w:t>Prof. (</w:t>
                      </w:r>
                      <w:r w:rsidRPr="007B1367">
                        <w:rPr>
                          <w:rFonts w:ascii="Book Antiqua" w:hAnsi="Book Antiqua" w:cs="Arial"/>
                          <w:b/>
                          <w:sz w:val="28"/>
                          <w:szCs w:val="28"/>
                          <w:shd w:val="clear" w:color="auto" w:fill="FFFFFF"/>
                        </w:rPr>
                        <w:t>Dr.</w:t>
                      </w:r>
                      <w:r>
                        <w:rPr>
                          <w:rFonts w:ascii="Book Antiqua" w:hAnsi="Book Antiqua" w:cs="Arial"/>
                          <w:b/>
                          <w:sz w:val="28"/>
                          <w:szCs w:val="28"/>
                          <w:shd w:val="clear" w:color="auto" w:fill="FFFFFF"/>
                        </w:rPr>
                        <w:t>)</w:t>
                      </w:r>
                      <w:r w:rsidRPr="007B1367">
                        <w:rPr>
                          <w:rFonts w:ascii="Book Antiqua" w:hAnsi="Book Antiqua" w:cs="Arial"/>
                          <w:b/>
                          <w:sz w:val="28"/>
                          <w:szCs w:val="28"/>
                          <w:shd w:val="clear" w:color="auto" w:fill="FFFFFF"/>
                        </w:rPr>
                        <w:t xml:space="preserve"> </w:t>
                      </w:r>
                      <w:r w:rsidR="00095296">
                        <w:rPr>
                          <w:rFonts w:ascii="Book Antiqua" w:hAnsi="Book Antiqua" w:cs="Arial"/>
                          <w:b/>
                          <w:sz w:val="28"/>
                          <w:szCs w:val="28"/>
                          <w:shd w:val="clear" w:color="auto" w:fill="FFFFFF"/>
                        </w:rPr>
                        <w:t>T. Sundararaman</w:t>
                      </w:r>
                    </w:p>
                    <w:p w14:paraId="68179D55" w14:textId="530678C6" w:rsidR="00392B08" w:rsidRPr="00095296" w:rsidRDefault="00095296" w:rsidP="00095296">
                      <w:pPr>
                        <w:spacing w:after="0" w:line="240" w:lineRule="auto"/>
                        <w:jc w:val="center"/>
                        <w:rPr>
                          <w:rFonts w:asciiTheme="minorHAnsi" w:hAnsiTheme="minorHAnsi" w:cstheme="minorHAnsi"/>
                          <w:sz w:val="28"/>
                          <w:szCs w:val="28"/>
                          <w:shd w:val="clear" w:color="auto" w:fill="FFFFFF"/>
                        </w:rPr>
                      </w:pPr>
                      <w:r w:rsidRPr="00095296">
                        <w:rPr>
                          <w:rFonts w:asciiTheme="minorHAnsi" w:hAnsiTheme="minorHAnsi" w:cstheme="minorHAnsi"/>
                          <w:sz w:val="28"/>
                          <w:szCs w:val="28"/>
                          <w:shd w:val="clear" w:color="auto" w:fill="FFFFFF"/>
                        </w:rPr>
                        <w:t>Former Director</w:t>
                      </w:r>
                      <w:r w:rsidR="007A712B">
                        <w:rPr>
                          <w:rFonts w:asciiTheme="minorHAnsi" w:hAnsiTheme="minorHAnsi" w:cstheme="minorHAnsi"/>
                          <w:sz w:val="28"/>
                          <w:szCs w:val="28"/>
                          <w:shd w:val="clear" w:color="auto" w:fill="FFFFFF"/>
                        </w:rPr>
                        <w:t>,</w:t>
                      </w:r>
                      <w:r w:rsidRPr="00095296">
                        <w:rPr>
                          <w:rFonts w:asciiTheme="minorHAnsi" w:hAnsiTheme="minorHAnsi" w:cstheme="minorHAnsi"/>
                          <w:sz w:val="28"/>
                          <w:szCs w:val="28"/>
                          <w:shd w:val="clear" w:color="auto" w:fill="FFFFFF"/>
                        </w:rPr>
                        <w:t xml:space="preserve"> National Health Systems Resource Center, New Delhi </w:t>
                      </w:r>
                    </w:p>
                    <w:p w14:paraId="322963BD" w14:textId="0113FC0A" w:rsidR="00095296" w:rsidRPr="00095296" w:rsidRDefault="00095296" w:rsidP="00095296">
                      <w:pPr>
                        <w:spacing w:after="0" w:line="240" w:lineRule="auto"/>
                        <w:jc w:val="center"/>
                        <w:rPr>
                          <w:rFonts w:asciiTheme="minorHAnsi" w:hAnsiTheme="minorHAnsi" w:cstheme="minorHAnsi"/>
                          <w:sz w:val="28"/>
                          <w:szCs w:val="28"/>
                        </w:rPr>
                      </w:pPr>
                      <w:r w:rsidRPr="00095296">
                        <w:rPr>
                          <w:rFonts w:asciiTheme="minorHAnsi" w:hAnsiTheme="minorHAnsi" w:cstheme="minorHAnsi"/>
                          <w:sz w:val="28"/>
                          <w:szCs w:val="28"/>
                        </w:rPr>
                        <w:t>Former Professor and Dean</w:t>
                      </w:r>
                      <w:r w:rsidR="007A712B">
                        <w:rPr>
                          <w:rFonts w:asciiTheme="minorHAnsi" w:hAnsiTheme="minorHAnsi" w:cstheme="minorHAnsi"/>
                          <w:sz w:val="28"/>
                          <w:szCs w:val="28"/>
                        </w:rPr>
                        <w:t>,</w:t>
                      </w:r>
                      <w:r w:rsidRPr="00095296">
                        <w:rPr>
                          <w:rFonts w:asciiTheme="minorHAnsi" w:hAnsiTheme="minorHAnsi" w:cstheme="minorHAnsi"/>
                          <w:sz w:val="28"/>
                          <w:szCs w:val="28"/>
                        </w:rPr>
                        <w:t xml:space="preserve"> School of Health Systems Studies, </w:t>
                      </w:r>
                    </w:p>
                    <w:p w14:paraId="33817D29" w14:textId="40A0AFEE" w:rsidR="00095296" w:rsidRPr="00095296" w:rsidRDefault="00095296" w:rsidP="00095296">
                      <w:pPr>
                        <w:spacing w:after="0" w:line="240" w:lineRule="auto"/>
                        <w:jc w:val="center"/>
                        <w:rPr>
                          <w:rFonts w:asciiTheme="minorHAnsi" w:hAnsiTheme="minorHAnsi" w:cstheme="minorHAnsi"/>
                          <w:b/>
                          <w:color w:val="FF0000"/>
                          <w:sz w:val="28"/>
                          <w:szCs w:val="28"/>
                        </w:rPr>
                      </w:pPr>
                      <w:r w:rsidRPr="00095296">
                        <w:rPr>
                          <w:rFonts w:asciiTheme="minorHAnsi" w:hAnsiTheme="minorHAnsi" w:cstheme="minorHAnsi"/>
                          <w:sz w:val="28"/>
                          <w:szCs w:val="28"/>
                        </w:rPr>
                        <w:t>Tata Institute of Social Sciences, Mumbai</w:t>
                      </w:r>
                    </w:p>
                  </w:txbxContent>
                </v:textbox>
                <w10:wrap anchorx="margin"/>
              </v:shape>
            </w:pict>
          </mc:Fallback>
        </mc:AlternateContent>
      </w:r>
    </w:p>
    <w:p w14:paraId="1D7C8B36" w14:textId="77777777" w:rsidR="00572548" w:rsidRDefault="0093053C" w:rsidP="0093053C">
      <w:pPr>
        <w:pStyle w:val="Default"/>
        <w:rPr>
          <w:rFonts w:asciiTheme="minorHAnsi" w:hAnsiTheme="minorHAnsi"/>
          <w:b/>
          <w:bCs/>
          <w:sz w:val="32"/>
          <w:szCs w:val="32"/>
        </w:rPr>
      </w:pPr>
      <w:r>
        <w:rPr>
          <w:rFonts w:asciiTheme="minorHAnsi" w:hAnsiTheme="minorHAnsi"/>
          <w:b/>
          <w:bCs/>
          <w:sz w:val="32"/>
          <w:szCs w:val="32"/>
        </w:rPr>
        <w:t xml:space="preserve">                            </w:t>
      </w:r>
      <w:r w:rsidR="00572548">
        <w:rPr>
          <w:rFonts w:asciiTheme="minorHAnsi" w:hAnsiTheme="minorHAnsi"/>
          <w:b/>
          <w:bCs/>
          <w:sz w:val="32"/>
          <w:szCs w:val="32"/>
        </w:rPr>
        <w:t xml:space="preserve">                                                                               </w:t>
      </w:r>
      <w:r w:rsidR="00823639">
        <w:rPr>
          <w:rFonts w:asciiTheme="minorHAnsi" w:hAnsiTheme="minorHAnsi"/>
          <w:b/>
          <w:bCs/>
          <w:sz w:val="32"/>
          <w:szCs w:val="32"/>
        </w:rPr>
        <w:t xml:space="preserve">                       </w:t>
      </w:r>
    </w:p>
    <w:p w14:paraId="4DF562AB" w14:textId="77777777" w:rsidR="00433B4A" w:rsidRPr="00473882" w:rsidRDefault="00572548" w:rsidP="00433B4A">
      <w:pPr>
        <w:pStyle w:val="Default"/>
        <w:rPr>
          <w:rFonts w:asciiTheme="minorHAnsi" w:hAnsiTheme="minorHAnsi"/>
          <w:b/>
          <w:bCs/>
          <w:sz w:val="16"/>
          <w:szCs w:val="16"/>
        </w:rPr>
      </w:pPr>
      <w:r>
        <w:rPr>
          <w:rFonts w:asciiTheme="minorHAnsi" w:hAnsiTheme="minorHAnsi"/>
          <w:b/>
          <w:bCs/>
          <w:sz w:val="32"/>
          <w:szCs w:val="32"/>
        </w:rPr>
        <w:t xml:space="preserve"> </w:t>
      </w:r>
      <w:r w:rsidR="00C03C4F">
        <w:rPr>
          <w:rFonts w:asciiTheme="minorHAnsi" w:hAnsiTheme="minorHAnsi"/>
          <w:b/>
          <w:bCs/>
          <w:sz w:val="32"/>
          <w:szCs w:val="32"/>
        </w:rPr>
        <w:tab/>
      </w:r>
      <w:r w:rsidR="00C03C4F">
        <w:rPr>
          <w:rFonts w:asciiTheme="minorHAnsi" w:hAnsiTheme="minorHAnsi"/>
          <w:b/>
          <w:bCs/>
          <w:sz w:val="32"/>
          <w:szCs w:val="32"/>
        </w:rPr>
        <w:tab/>
      </w:r>
      <w:r w:rsidR="00C03C4F">
        <w:rPr>
          <w:rFonts w:asciiTheme="minorHAnsi" w:hAnsiTheme="minorHAnsi"/>
          <w:b/>
          <w:bCs/>
          <w:sz w:val="32"/>
          <w:szCs w:val="32"/>
        </w:rPr>
        <w:tab/>
      </w:r>
    </w:p>
    <w:p w14:paraId="59D721F8" w14:textId="77777777" w:rsidR="00F45499" w:rsidRDefault="00F45499" w:rsidP="00433B4A">
      <w:pPr>
        <w:pStyle w:val="Default"/>
        <w:jc w:val="center"/>
        <w:rPr>
          <w:rFonts w:asciiTheme="minorHAnsi" w:hAnsiTheme="minorHAnsi"/>
          <w:b/>
          <w:sz w:val="28"/>
          <w:szCs w:val="28"/>
        </w:rPr>
      </w:pPr>
    </w:p>
    <w:p w14:paraId="2D3F1DDB" w14:textId="77777777" w:rsidR="00F45499" w:rsidRDefault="00F45499" w:rsidP="00433B4A">
      <w:pPr>
        <w:pStyle w:val="Default"/>
        <w:jc w:val="center"/>
        <w:rPr>
          <w:rFonts w:asciiTheme="minorHAnsi" w:hAnsiTheme="minorHAnsi"/>
          <w:b/>
          <w:sz w:val="28"/>
          <w:szCs w:val="28"/>
        </w:rPr>
      </w:pPr>
    </w:p>
    <w:p w14:paraId="69693093" w14:textId="77777777" w:rsidR="00F45499" w:rsidRDefault="00F45499" w:rsidP="00433B4A">
      <w:pPr>
        <w:pStyle w:val="Default"/>
        <w:jc w:val="center"/>
        <w:rPr>
          <w:rFonts w:asciiTheme="minorHAnsi" w:hAnsiTheme="minorHAnsi"/>
          <w:b/>
          <w:sz w:val="28"/>
          <w:szCs w:val="28"/>
        </w:rPr>
      </w:pPr>
    </w:p>
    <w:p w14:paraId="03796553" w14:textId="77777777" w:rsidR="00F45499" w:rsidRPr="007B1367" w:rsidRDefault="00F45499" w:rsidP="007432A0">
      <w:pPr>
        <w:pStyle w:val="Default"/>
        <w:jc w:val="center"/>
        <w:rPr>
          <w:rFonts w:ascii="Book Antiqua" w:hAnsi="Book Antiqua"/>
          <w:i/>
          <w:iCs/>
        </w:rPr>
      </w:pPr>
    </w:p>
    <w:p w14:paraId="6330E689" w14:textId="77777777" w:rsidR="00907336" w:rsidRDefault="00907336" w:rsidP="007432A0">
      <w:pPr>
        <w:pStyle w:val="Default"/>
        <w:jc w:val="center"/>
        <w:rPr>
          <w:rFonts w:ascii="Book Antiqua" w:hAnsi="Book Antiqua"/>
          <w:i/>
          <w:iCs/>
        </w:rPr>
      </w:pPr>
    </w:p>
    <w:p w14:paraId="6608F740" w14:textId="77777777" w:rsidR="00D67908" w:rsidRDefault="00D67908" w:rsidP="007432A0">
      <w:pPr>
        <w:pStyle w:val="Default"/>
        <w:jc w:val="center"/>
        <w:rPr>
          <w:rFonts w:ascii="Book Antiqua" w:hAnsi="Book Antiqua"/>
          <w:i/>
          <w:iCs/>
        </w:rPr>
      </w:pPr>
    </w:p>
    <w:p w14:paraId="01023828" w14:textId="77777777" w:rsidR="00D67908" w:rsidRDefault="00D67908" w:rsidP="007432A0">
      <w:pPr>
        <w:pStyle w:val="Default"/>
        <w:jc w:val="center"/>
        <w:rPr>
          <w:rFonts w:ascii="Book Antiqua" w:hAnsi="Book Antiqua"/>
          <w:i/>
          <w:iCs/>
        </w:rPr>
      </w:pPr>
    </w:p>
    <w:p w14:paraId="4D310B35" w14:textId="77777777" w:rsidR="007432A0" w:rsidRPr="007B1367" w:rsidRDefault="002F32B8" w:rsidP="007432A0">
      <w:pPr>
        <w:pStyle w:val="Default"/>
        <w:jc w:val="center"/>
        <w:rPr>
          <w:rFonts w:ascii="Book Antiqua" w:hAnsi="Book Antiqua"/>
          <w:i/>
          <w:iCs/>
        </w:rPr>
      </w:pPr>
      <w:r w:rsidRPr="007B1367">
        <w:rPr>
          <w:rFonts w:ascii="Book Antiqua" w:hAnsi="Book Antiqua"/>
          <w:i/>
          <w:iCs/>
        </w:rPr>
        <w:t>On</w:t>
      </w:r>
    </w:p>
    <w:p w14:paraId="6D87BE54" w14:textId="77777777" w:rsidR="0017282F" w:rsidRPr="007B1367" w:rsidRDefault="0017282F" w:rsidP="007432A0">
      <w:pPr>
        <w:pStyle w:val="Default"/>
        <w:jc w:val="center"/>
        <w:rPr>
          <w:rFonts w:ascii="Book Antiqua" w:hAnsi="Book Antiqua"/>
          <w:b/>
          <w:bCs/>
          <w:sz w:val="10"/>
          <w:szCs w:val="10"/>
        </w:rPr>
      </w:pPr>
    </w:p>
    <w:p w14:paraId="0B9D8C2A" w14:textId="052263AE" w:rsidR="00C813EC" w:rsidRPr="00095296" w:rsidRDefault="00095296" w:rsidP="00D85B57">
      <w:pPr>
        <w:shd w:val="clear" w:color="auto" w:fill="FFFFFF"/>
        <w:spacing w:after="0"/>
        <w:jc w:val="center"/>
        <w:rPr>
          <w:rFonts w:ascii="Book Antiqua" w:hAnsi="Book Antiqua" w:cstheme="minorHAnsi"/>
          <w:b/>
          <w:bCs/>
          <w:color w:val="FF0000"/>
          <w:sz w:val="28"/>
          <w:szCs w:val="28"/>
        </w:rPr>
      </w:pPr>
      <w:r w:rsidRPr="00095296">
        <w:rPr>
          <w:color w:val="000000"/>
          <w:shd w:val="clear" w:color="auto" w:fill="FFFFFF"/>
        </w:rPr>
        <w:t xml:space="preserve"> </w:t>
      </w:r>
      <w:r>
        <w:rPr>
          <w:rFonts w:ascii="Book Antiqua" w:hAnsi="Book Antiqua" w:cstheme="minorHAnsi"/>
          <w:b/>
          <w:bCs/>
          <w:color w:val="FF0000"/>
          <w:sz w:val="28"/>
          <w:szCs w:val="28"/>
        </w:rPr>
        <w:t>“</w:t>
      </w:r>
      <w:r w:rsidRPr="00095296">
        <w:rPr>
          <w:rFonts w:ascii="Book Antiqua" w:hAnsi="Book Antiqua" w:cstheme="minorHAnsi"/>
          <w:b/>
          <w:bCs/>
          <w:color w:val="FF0000"/>
          <w:sz w:val="28"/>
          <w:szCs w:val="28"/>
        </w:rPr>
        <w:t>Women's Rights and Reproductive Technologies - A Complex Interface</w:t>
      </w:r>
      <w:r>
        <w:rPr>
          <w:rFonts w:ascii="Book Antiqua" w:hAnsi="Book Antiqua" w:cstheme="minorHAnsi"/>
          <w:b/>
          <w:bCs/>
          <w:color w:val="FF0000"/>
          <w:sz w:val="28"/>
          <w:szCs w:val="28"/>
        </w:rPr>
        <w:t>”</w:t>
      </w:r>
    </w:p>
    <w:p w14:paraId="3616CD3F" w14:textId="77777777" w:rsidR="00907336" w:rsidRDefault="00907336" w:rsidP="00EE7E31">
      <w:pPr>
        <w:shd w:val="clear" w:color="auto" w:fill="FFFFFF"/>
        <w:spacing w:after="0" w:line="240" w:lineRule="auto"/>
        <w:jc w:val="center"/>
        <w:rPr>
          <w:rFonts w:ascii="Book Antiqua" w:hAnsi="Book Antiqua" w:cs="Arial"/>
          <w:bCs/>
          <w:sz w:val="28"/>
          <w:szCs w:val="28"/>
          <w:shd w:val="clear" w:color="auto" w:fill="FFFFFF"/>
        </w:rPr>
      </w:pPr>
    </w:p>
    <w:p w14:paraId="23CCC740" w14:textId="77777777" w:rsidR="009930D0" w:rsidRPr="007B1367" w:rsidRDefault="009930D0" w:rsidP="00907336">
      <w:pPr>
        <w:shd w:val="clear" w:color="auto" w:fill="FFFFFF"/>
        <w:spacing w:after="0" w:line="360" w:lineRule="auto"/>
        <w:jc w:val="center"/>
        <w:rPr>
          <w:rFonts w:ascii="Book Antiqua" w:hAnsi="Book Antiqua"/>
          <w:bCs/>
          <w:i/>
          <w:sz w:val="28"/>
          <w:szCs w:val="28"/>
        </w:rPr>
      </w:pPr>
      <w:r w:rsidRPr="007B1367">
        <w:rPr>
          <w:rFonts w:ascii="Book Antiqua" w:hAnsi="Book Antiqua" w:cs="Arial"/>
          <w:bCs/>
          <w:sz w:val="28"/>
          <w:szCs w:val="28"/>
          <w:shd w:val="clear" w:color="auto" w:fill="FFFFFF"/>
        </w:rPr>
        <w:t xml:space="preserve">In </w:t>
      </w:r>
      <w:r w:rsidR="00564200">
        <w:rPr>
          <w:rFonts w:ascii="Book Antiqua" w:hAnsi="Book Antiqua" w:cs="Arial"/>
          <w:bCs/>
          <w:sz w:val="28"/>
          <w:szCs w:val="28"/>
          <w:shd w:val="clear" w:color="auto" w:fill="FFFFFF"/>
        </w:rPr>
        <w:t xml:space="preserve">the </w:t>
      </w:r>
      <w:r w:rsidRPr="007B1367">
        <w:rPr>
          <w:rFonts w:ascii="Book Antiqua" w:hAnsi="Book Antiqua" w:cs="Arial"/>
          <w:bCs/>
          <w:sz w:val="28"/>
          <w:szCs w:val="28"/>
          <w:shd w:val="clear" w:color="auto" w:fill="FFFFFF"/>
        </w:rPr>
        <w:t>presence of</w:t>
      </w:r>
      <w:r w:rsidRPr="007B1367">
        <w:rPr>
          <w:rFonts w:ascii="Book Antiqua" w:hAnsi="Book Antiqua"/>
          <w:bCs/>
          <w:i/>
          <w:sz w:val="28"/>
          <w:szCs w:val="28"/>
        </w:rPr>
        <w:t xml:space="preserve"> </w:t>
      </w:r>
    </w:p>
    <w:p w14:paraId="0204A22B" w14:textId="77777777" w:rsidR="00E20563" w:rsidRDefault="009930D0" w:rsidP="00907336">
      <w:pPr>
        <w:pStyle w:val="Default"/>
        <w:spacing w:line="360" w:lineRule="auto"/>
        <w:jc w:val="center"/>
        <w:rPr>
          <w:rFonts w:ascii="Book Antiqua" w:hAnsi="Book Antiqua"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1367">
        <w:rPr>
          <w:rFonts w:ascii="Book Antiqua" w:hAnsi="Book Antiqua"/>
          <w:b/>
          <w:bCs/>
          <w:sz w:val="28"/>
          <w:szCs w:val="28"/>
        </w:rPr>
        <w:t>Chief Guest</w:t>
      </w:r>
      <w:r w:rsidRPr="007B1367">
        <w:rPr>
          <w:rFonts w:ascii="Book Antiqua" w:hAnsi="Book Antiqua"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000E67" w14:textId="483427F3" w:rsidR="00095296" w:rsidRPr="00320EFA" w:rsidRDefault="00020B13" w:rsidP="00907336">
      <w:pPr>
        <w:pStyle w:val="Default"/>
        <w:spacing w:line="360" w:lineRule="auto"/>
        <w:jc w:val="center"/>
        <w:rPr>
          <w:rFonts w:ascii="Book Antiqua" w:hAnsi="Book Antiqua"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0EFA">
        <w:rPr>
          <w:rFonts w:ascii="Book Antiqua" w:hAnsi="Book Antiqua"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Smt</w:t>
      </w:r>
      <w:r w:rsidR="00095296" w:rsidRPr="00320EFA">
        <w:rPr>
          <w:rFonts w:ascii="Book Antiqua" w:hAnsi="Book Antiqua"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2C39" w:rsidRPr="00320EFA">
        <w:rPr>
          <w:rFonts w:ascii="Book Antiqua" w:hAnsi="Book Antiqua"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Sujata </w:t>
      </w:r>
      <w:proofErr w:type="spellStart"/>
      <w:r w:rsidR="007E2C39" w:rsidRPr="00320EFA">
        <w:rPr>
          <w:rFonts w:ascii="Book Antiqua" w:hAnsi="Book Antiqua"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Saunik</w:t>
      </w:r>
      <w:proofErr w:type="spellEnd"/>
    </w:p>
    <w:p w14:paraId="390790E3" w14:textId="5C8DC4D8" w:rsidR="00515F72" w:rsidRDefault="007E2C39" w:rsidP="00907336">
      <w:pPr>
        <w:shd w:val="clear" w:color="auto" w:fill="FFFFFF"/>
        <w:spacing w:after="0" w:line="360" w:lineRule="auto"/>
        <w:jc w:val="center"/>
        <w:rPr>
          <w:rFonts w:ascii="Book Antiqua" w:hAnsi="Book Antiqua"/>
          <w:sz w:val="24"/>
          <w:szCs w:val="24"/>
        </w:rPr>
      </w:pPr>
      <w:r>
        <w:rPr>
          <w:rFonts w:ascii="Book Antiqua" w:hAnsi="Book Antiqua"/>
          <w:sz w:val="24"/>
          <w:szCs w:val="24"/>
        </w:rPr>
        <w:t>Former Chief Secretary</w:t>
      </w:r>
      <w:r w:rsidR="00095296">
        <w:rPr>
          <w:rFonts w:ascii="Book Antiqua" w:hAnsi="Book Antiqua"/>
          <w:sz w:val="24"/>
          <w:szCs w:val="24"/>
        </w:rPr>
        <w:t xml:space="preserve">, Government of Maharashtra </w:t>
      </w:r>
    </w:p>
    <w:p w14:paraId="044F4520" w14:textId="77777777" w:rsidR="0099455C" w:rsidRPr="0099455C" w:rsidRDefault="0099455C" w:rsidP="00907336">
      <w:pPr>
        <w:shd w:val="clear" w:color="auto" w:fill="FFFFFF"/>
        <w:spacing w:after="0" w:line="360" w:lineRule="auto"/>
        <w:jc w:val="center"/>
        <w:rPr>
          <w:rFonts w:ascii="Book Antiqua" w:hAnsi="Book Antiqua"/>
          <w:sz w:val="16"/>
          <w:szCs w:val="16"/>
        </w:rPr>
      </w:pPr>
    </w:p>
    <w:p w14:paraId="18BF1FB4" w14:textId="28F00B05" w:rsidR="00BA1749" w:rsidRDefault="00BA1749" w:rsidP="00907336">
      <w:pPr>
        <w:shd w:val="clear" w:color="auto" w:fill="FFFFFF"/>
        <w:spacing w:after="0" w:line="360" w:lineRule="auto"/>
        <w:jc w:val="center"/>
        <w:rPr>
          <w:rFonts w:ascii="Book Antiqua" w:hAnsi="Book Antiqua"/>
          <w:b/>
          <w:bCs/>
          <w:sz w:val="28"/>
          <w:szCs w:val="28"/>
        </w:rPr>
      </w:pPr>
      <w:r>
        <w:rPr>
          <w:rFonts w:ascii="Book Antiqua" w:hAnsi="Book Antiqua"/>
          <w:b/>
          <w:bCs/>
          <w:sz w:val="28"/>
          <w:szCs w:val="28"/>
        </w:rPr>
        <w:t>Guest of Honor</w:t>
      </w:r>
    </w:p>
    <w:p w14:paraId="6DD59735" w14:textId="49067B90" w:rsidR="0099455C" w:rsidRPr="0099455C" w:rsidRDefault="0099455C" w:rsidP="00907336">
      <w:pPr>
        <w:shd w:val="clear" w:color="auto" w:fill="FFFFFF"/>
        <w:spacing w:after="0" w:line="360" w:lineRule="auto"/>
        <w:jc w:val="center"/>
        <w:rPr>
          <w:rFonts w:ascii="Book Antiqua" w:hAnsi="Book Antiqua"/>
          <w:b/>
          <w:bCs/>
          <w:sz w:val="28"/>
          <w:szCs w:val="28"/>
        </w:rPr>
      </w:pPr>
      <w:r w:rsidRPr="0099455C">
        <w:rPr>
          <w:rFonts w:ascii="Book Antiqua" w:hAnsi="Book Antiqua"/>
          <w:b/>
          <w:bCs/>
          <w:sz w:val="28"/>
          <w:szCs w:val="28"/>
        </w:rPr>
        <w:t>Dr. Soumik Kalita</w:t>
      </w:r>
    </w:p>
    <w:p w14:paraId="1E070E66" w14:textId="021A121D" w:rsidR="0099455C" w:rsidRDefault="0099455C" w:rsidP="00907336">
      <w:pPr>
        <w:shd w:val="clear" w:color="auto" w:fill="FFFFFF"/>
        <w:spacing w:after="0" w:line="360" w:lineRule="auto"/>
        <w:jc w:val="center"/>
        <w:rPr>
          <w:rFonts w:ascii="Book Antiqua" w:hAnsi="Book Antiqua"/>
          <w:sz w:val="24"/>
          <w:szCs w:val="24"/>
        </w:rPr>
      </w:pPr>
      <w:r>
        <w:rPr>
          <w:rFonts w:ascii="Book Antiqua" w:hAnsi="Book Antiqua"/>
          <w:sz w:val="24"/>
          <w:szCs w:val="24"/>
        </w:rPr>
        <w:t xml:space="preserve">Chief Executive Officer and Founder, </w:t>
      </w:r>
      <w:r w:rsidR="00D6649B">
        <w:rPr>
          <w:rFonts w:ascii="Book Antiqua" w:hAnsi="Book Antiqua"/>
          <w:sz w:val="24"/>
          <w:szCs w:val="24"/>
        </w:rPr>
        <w:t>“</w:t>
      </w:r>
      <w:r>
        <w:rPr>
          <w:rFonts w:ascii="Book Antiqua" w:hAnsi="Book Antiqua"/>
          <w:sz w:val="24"/>
          <w:szCs w:val="24"/>
        </w:rPr>
        <w:t>Family Health Physician: The Physician on Call</w:t>
      </w:r>
      <w:r w:rsidR="00D6649B">
        <w:rPr>
          <w:rFonts w:ascii="Book Antiqua" w:hAnsi="Book Antiqua"/>
          <w:sz w:val="24"/>
          <w:szCs w:val="24"/>
        </w:rPr>
        <w:t>”</w:t>
      </w:r>
      <w:r>
        <w:rPr>
          <w:rFonts w:ascii="Book Antiqua" w:hAnsi="Book Antiqua"/>
          <w:sz w:val="24"/>
          <w:szCs w:val="24"/>
        </w:rPr>
        <w:t xml:space="preserve"> </w:t>
      </w:r>
    </w:p>
    <w:p w14:paraId="724E251F" w14:textId="77777777" w:rsidR="00907336" w:rsidRPr="0099455C" w:rsidRDefault="00907336" w:rsidP="007432A0">
      <w:pPr>
        <w:pStyle w:val="Default"/>
        <w:jc w:val="center"/>
        <w:rPr>
          <w:rFonts w:ascii="Book Antiqua" w:hAnsi="Book Antiqua"/>
          <w:b/>
          <w:sz w:val="16"/>
          <w:szCs w:val="16"/>
        </w:rPr>
      </w:pPr>
    </w:p>
    <w:p w14:paraId="3AF317E3" w14:textId="328E16FE" w:rsidR="00473882" w:rsidRDefault="00907336" w:rsidP="007432A0">
      <w:pPr>
        <w:pStyle w:val="Default"/>
        <w:jc w:val="center"/>
        <w:rPr>
          <w:rFonts w:ascii="Book Antiqua" w:hAnsi="Book Antiqua"/>
          <w:b/>
          <w:sz w:val="28"/>
          <w:szCs w:val="28"/>
        </w:rPr>
      </w:pPr>
      <w:r w:rsidRPr="00907336">
        <w:rPr>
          <w:rFonts w:ascii="Book Antiqua" w:hAnsi="Book Antiqua"/>
          <w:b/>
          <w:sz w:val="28"/>
          <w:szCs w:val="28"/>
        </w:rPr>
        <w:t xml:space="preserve">Jointly Organized </w:t>
      </w:r>
    </w:p>
    <w:p w14:paraId="1AE84299" w14:textId="1014D469" w:rsidR="00A537C4" w:rsidRDefault="007A712B" w:rsidP="007432A0">
      <w:pPr>
        <w:pStyle w:val="Default"/>
        <w:jc w:val="center"/>
        <w:rPr>
          <w:rFonts w:ascii="Book Antiqua" w:hAnsi="Book Antiqua"/>
          <w:b/>
          <w:sz w:val="28"/>
          <w:szCs w:val="28"/>
        </w:rPr>
      </w:pPr>
      <w:r w:rsidRPr="00907336">
        <w:rPr>
          <w:rFonts w:ascii="Book Antiqua" w:hAnsi="Book Antiqua"/>
          <w:b/>
          <w:sz w:val="28"/>
          <w:szCs w:val="28"/>
        </w:rPr>
        <w:t>by</w:t>
      </w:r>
    </w:p>
    <w:p w14:paraId="033C4F8A" w14:textId="77777777" w:rsidR="00BA1749" w:rsidRDefault="00BA1749" w:rsidP="0099455C">
      <w:pPr>
        <w:pStyle w:val="Default"/>
        <w:ind w:hanging="540"/>
        <w:jc w:val="center"/>
        <w:rPr>
          <w:rFonts w:ascii="Book Antiqua" w:hAnsi="Book Antiqua"/>
          <w:b/>
          <w:color w:val="0070C0"/>
          <w:sz w:val="28"/>
          <w:szCs w:val="28"/>
        </w:rPr>
      </w:pPr>
    </w:p>
    <w:p w14:paraId="5B4FA6F8" w14:textId="1BE38A46" w:rsidR="00907336" w:rsidRPr="007B1367" w:rsidRDefault="00907336" w:rsidP="0099455C">
      <w:pPr>
        <w:pStyle w:val="Default"/>
        <w:ind w:hanging="540"/>
        <w:jc w:val="center"/>
        <w:rPr>
          <w:rFonts w:ascii="Book Antiqua" w:hAnsi="Book Antiqua"/>
          <w:b/>
          <w:color w:val="0070C0"/>
          <w:sz w:val="28"/>
          <w:szCs w:val="28"/>
        </w:rPr>
      </w:pPr>
      <w:r w:rsidRPr="007B1367">
        <w:rPr>
          <w:rFonts w:ascii="Book Antiqua" w:hAnsi="Book Antiqua"/>
          <w:b/>
          <w:color w:val="0070C0"/>
          <w:sz w:val="28"/>
          <w:szCs w:val="28"/>
        </w:rPr>
        <w:t>ICMR-National Institute for Research in Reproductive and Child Health, Mumbai</w:t>
      </w:r>
    </w:p>
    <w:p w14:paraId="19C56B90" w14:textId="77777777" w:rsidR="00907336" w:rsidRPr="007B1367" w:rsidRDefault="00907336" w:rsidP="00907336">
      <w:pPr>
        <w:pStyle w:val="Default"/>
        <w:jc w:val="center"/>
        <w:rPr>
          <w:rFonts w:ascii="Book Antiqua" w:hAnsi="Book Antiqua"/>
          <w:b/>
          <w:sz w:val="10"/>
          <w:szCs w:val="10"/>
        </w:rPr>
      </w:pPr>
    </w:p>
    <w:p w14:paraId="45BC2344" w14:textId="77777777" w:rsidR="00907336" w:rsidRPr="007B1367" w:rsidRDefault="00907336" w:rsidP="00907336">
      <w:pPr>
        <w:pStyle w:val="Default"/>
        <w:jc w:val="center"/>
        <w:rPr>
          <w:rFonts w:ascii="Book Antiqua" w:hAnsi="Book Antiqua"/>
          <w:bCs/>
          <w:i/>
          <w:sz w:val="28"/>
          <w:szCs w:val="28"/>
        </w:rPr>
      </w:pPr>
      <w:r w:rsidRPr="007B1367">
        <w:rPr>
          <w:rFonts w:ascii="Book Antiqua" w:hAnsi="Book Antiqua"/>
          <w:bCs/>
          <w:i/>
          <w:sz w:val="28"/>
          <w:szCs w:val="28"/>
        </w:rPr>
        <w:t xml:space="preserve">and </w:t>
      </w:r>
    </w:p>
    <w:p w14:paraId="22FAB29E" w14:textId="77777777" w:rsidR="00907336" w:rsidRPr="007B1367" w:rsidRDefault="00907336" w:rsidP="00907336">
      <w:pPr>
        <w:pStyle w:val="Default"/>
        <w:jc w:val="center"/>
        <w:rPr>
          <w:rFonts w:ascii="Book Antiqua" w:hAnsi="Book Antiqua"/>
          <w:b/>
          <w:sz w:val="10"/>
          <w:szCs w:val="10"/>
        </w:rPr>
      </w:pPr>
    </w:p>
    <w:p w14:paraId="06A31405" w14:textId="30FE2C46" w:rsidR="00907336" w:rsidRPr="007B1367" w:rsidRDefault="00907336" w:rsidP="0099455C">
      <w:pPr>
        <w:pStyle w:val="Default"/>
        <w:ind w:left="-450" w:firstLine="90"/>
        <w:rPr>
          <w:rFonts w:ascii="Book Antiqua" w:hAnsi="Book Antiqua"/>
          <w:b/>
          <w:color w:val="0070C0"/>
          <w:sz w:val="28"/>
          <w:szCs w:val="28"/>
        </w:rPr>
      </w:pPr>
      <w:r w:rsidRPr="007B1367">
        <w:rPr>
          <w:rFonts w:ascii="Book Antiqua" w:hAnsi="Book Antiqua"/>
          <w:b/>
          <w:bCs/>
          <w:color w:val="0070C0"/>
          <w:sz w:val="28"/>
          <w:szCs w:val="28"/>
        </w:rPr>
        <w:t xml:space="preserve">Kasturba </w:t>
      </w:r>
      <w:r w:rsidR="0099455C">
        <w:rPr>
          <w:rFonts w:ascii="Book Antiqua" w:hAnsi="Book Antiqua"/>
          <w:b/>
          <w:bCs/>
          <w:color w:val="0070C0"/>
          <w:sz w:val="28"/>
          <w:szCs w:val="28"/>
        </w:rPr>
        <w:t xml:space="preserve">Integrative </w:t>
      </w:r>
      <w:r w:rsidRPr="007B1367">
        <w:rPr>
          <w:rFonts w:ascii="Book Antiqua" w:hAnsi="Book Antiqua"/>
          <w:b/>
          <w:bCs/>
          <w:color w:val="0070C0"/>
          <w:sz w:val="28"/>
          <w:szCs w:val="28"/>
        </w:rPr>
        <w:t>Health S</w:t>
      </w:r>
      <w:r w:rsidR="0099455C">
        <w:rPr>
          <w:rFonts w:ascii="Book Antiqua" w:hAnsi="Book Antiqua"/>
          <w:b/>
          <w:bCs/>
          <w:color w:val="0070C0"/>
          <w:sz w:val="28"/>
          <w:szCs w:val="28"/>
        </w:rPr>
        <w:t>ciences</w:t>
      </w:r>
      <w:r w:rsidRPr="007B1367">
        <w:rPr>
          <w:rFonts w:ascii="Book Antiqua" w:hAnsi="Book Antiqua"/>
          <w:b/>
          <w:bCs/>
          <w:color w:val="0070C0"/>
          <w:sz w:val="28"/>
          <w:szCs w:val="28"/>
        </w:rPr>
        <w:t xml:space="preserve"> -</w:t>
      </w:r>
      <w:r>
        <w:rPr>
          <w:rFonts w:ascii="Book Antiqua" w:hAnsi="Book Antiqua"/>
          <w:b/>
          <w:bCs/>
          <w:color w:val="0070C0"/>
          <w:sz w:val="28"/>
          <w:szCs w:val="28"/>
        </w:rPr>
        <w:t xml:space="preserve"> </w:t>
      </w:r>
      <w:r w:rsidRPr="007B1367">
        <w:rPr>
          <w:rFonts w:ascii="Book Antiqua" w:hAnsi="Book Antiqua"/>
          <w:b/>
          <w:bCs/>
          <w:color w:val="0070C0"/>
          <w:sz w:val="28"/>
          <w:szCs w:val="28"/>
        </w:rPr>
        <w:t xml:space="preserve">Medical Research </w:t>
      </w:r>
      <w:r w:rsidR="0099455C">
        <w:rPr>
          <w:rFonts w:ascii="Book Antiqua" w:hAnsi="Book Antiqua"/>
          <w:b/>
          <w:bCs/>
          <w:color w:val="0070C0"/>
          <w:sz w:val="28"/>
          <w:szCs w:val="28"/>
        </w:rPr>
        <w:t>Foundation</w:t>
      </w:r>
      <w:r w:rsidRPr="007B1367">
        <w:rPr>
          <w:rFonts w:ascii="Book Antiqua" w:hAnsi="Book Antiqua"/>
          <w:b/>
          <w:bCs/>
          <w:color w:val="0070C0"/>
          <w:sz w:val="28"/>
          <w:szCs w:val="28"/>
        </w:rPr>
        <w:t xml:space="preserve">, </w:t>
      </w:r>
      <w:r w:rsidR="0099455C">
        <w:rPr>
          <w:rFonts w:ascii="Book Antiqua" w:hAnsi="Book Antiqua"/>
          <w:b/>
          <w:bCs/>
          <w:color w:val="0070C0"/>
          <w:sz w:val="28"/>
          <w:szCs w:val="28"/>
        </w:rPr>
        <w:t>M</w:t>
      </w:r>
      <w:r w:rsidRPr="007B1367">
        <w:rPr>
          <w:rFonts w:ascii="Book Antiqua" w:hAnsi="Book Antiqua"/>
          <w:b/>
          <w:bCs/>
          <w:color w:val="0070C0"/>
          <w:sz w:val="28"/>
          <w:szCs w:val="28"/>
        </w:rPr>
        <w:t>umbai</w:t>
      </w:r>
    </w:p>
    <w:p w14:paraId="3943B545" w14:textId="77777777" w:rsidR="00907336" w:rsidRPr="007B1367" w:rsidRDefault="00907336" w:rsidP="00907336">
      <w:pPr>
        <w:pStyle w:val="Default"/>
        <w:jc w:val="center"/>
        <w:rPr>
          <w:rFonts w:ascii="Book Antiqua" w:hAnsi="Book Antiqua"/>
          <w:b/>
          <w:bCs/>
          <w:color w:val="0070C0"/>
          <w:sz w:val="28"/>
          <w:szCs w:val="28"/>
        </w:rPr>
      </w:pPr>
    </w:p>
    <w:p w14:paraId="59E86B66" w14:textId="77777777" w:rsidR="007A712B" w:rsidRDefault="007A712B" w:rsidP="00CE4EF7">
      <w:pPr>
        <w:pStyle w:val="Default"/>
        <w:jc w:val="center"/>
        <w:rPr>
          <w:rFonts w:ascii="Book Antiqua" w:hAnsi="Book Antiqua"/>
          <w:b/>
          <w:bCs/>
        </w:rPr>
      </w:pPr>
    </w:p>
    <w:p w14:paraId="6F1D680A" w14:textId="3D5AA16F" w:rsidR="00CE4EF7" w:rsidRDefault="007432A0" w:rsidP="00CE4EF7">
      <w:pPr>
        <w:pStyle w:val="Default"/>
        <w:jc w:val="center"/>
        <w:rPr>
          <w:rFonts w:ascii="Book Antiqua" w:hAnsi="Book Antiqua"/>
          <w:bCs/>
        </w:rPr>
      </w:pPr>
      <w:r w:rsidRPr="007B1367">
        <w:rPr>
          <w:rFonts w:ascii="Book Antiqua" w:hAnsi="Book Antiqua"/>
          <w:b/>
          <w:bCs/>
        </w:rPr>
        <w:t xml:space="preserve">Date: </w:t>
      </w:r>
      <w:r w:rsidR="0099455C">
        <w:rPr>
          <w:rFonts w:ascii="Book Antiqua" w:hAnsi="Book Antiqua"/>
          <w:b/>
          <w:bCs/>
        </w:rPr>
        <w:t>9</w:t>
      </w:r>
      <w:r w:rsidR="00144975">
        <w:rPr>
          <w:rFonts w:ascii="Book Antiqua" w:hAnsi="Book Antiqua"/>
          <w:vertAlign w:val="superscript"/>
        </w:rPr>
        <w:t>th</w:t>
      </w:r>
      <w:r w:rsidR="00760F03" w:rsidRPr="007B1367">
        <w:rPr>
          <w:rFonts w:ascii="Book Antiqua" w:hAnsi="Book Antiqua"/>
        </w:rPr>
        <w:t xml:space="preserve"> </w:t>
      </w:r>
      <w:r w:rsidR="00020B13">
        <w:rPr>
          <w:rFonts w:ascii="Book Antiqua" w:hAnsi="Book Antiqua"/>
        </w:rPr>
        <w:t>October</w:t>
      </w:r>
      <w:r w:rsidR="00684702">
        <w:rPr>
          <w:rFonts w:ascii="Book Antiqua" w:hAnsi="Book Antiqua"/>
        </w:rPr>
        <w:t>,</w:t>
      </w:r>
      <w:r w:rsidR="00760F03" w:rsidRPr="007B1367">
        <w:rPr>
          <w:rFonts w:ascii="Book Antiqua" w:hAnsi="Book Antiqua"/>
        </w:rPr>
        <w:t xml:space="preserve"> 202</w:t>
      </w:r>
      <w:r w:rsidR="0099455C">
        <w:rPr>
          <w:rFonts w:ascii="Book Antiqua" w:hAnsi="Book Antiqua"/>
        </w:rPr>
        <w:t>5</w:t>
      </w:r>
      <w:r w:rsidR="00930856" w:rsidRPr="007B1367">
        <w:rPr>
          <w:rFonts w:ascii="Book Antiqua" w:hAnsi="Book Antiqua"/>
        </w:rPr>
        <w:t xml:space="preserve">                          </w:t>
      </w:r>
      <w:r w:rsidR="00A537C4">
        <w:rPr>
          <w:rFonts w:ascii="Book Antiqua" w:hAnsi="Book Antiqua"/>
        </w:rPr>
        <w:t xml:space="preserve">                  </w:t>
      </w:r>
      <w:r w:rsidR="00CA084C">
        <w:rPr>
          <w:rFonts w:ascii="Book Antiqua" w:hAnsi="Book Antiqua"/>
        </w:rPr>
        <w:t xml:space="preserve"> </w:t>
      </w:r>
      <w:r w:rsidRPr="007B1367">
        <w:rPr>
          <w:rFonts w:ascii="Book Antiqua" w:hAnsi="Book Antiqua"/>
          <w:b/>
          <w:bCs/>
        </w:rPr>
        <w:t xml:space="preserve">Time: </w:t>
      </w:r>
      <w:r w:rsidR="0099455C">
        <w:rPr>
          <w:rFonts w:ascii="Book Antiqua" w:hAnsi="Book Antiqua"/>
          <w:bCs/>
        </w:rPr>
        <w:t>11 am</w:t>
      </w:r>
      <w:r w:rsidR="00A3576F">
        <w:rPr>
          <w:rFonts w:ascii="Book Antiqua" w:hAnsi="Book Antiqua"/>
          <w:bCs/>
        </w:rPr>
        <w:t xml:space="preserve"> </w:t>
      </w:r>
      <w:r w:rsidR="00684702">
        <w:rPr>
          <w:rFonts w:ascii="Book Antiqua" w:hAnsi="Book Antiqua"/>
          <w:bCs/>
        </w:rPr>
        <w:t>-</w:t>
      </w:r>
      <w:r w:rsidR="00A3576F">
        <w:rPr>
          <w:rFonts w:ascii="Book Antiqua" w:hAnsi="Book Antiqua"/>
          <w:bCs/>
        </w:rPr>
        <w:t xml:space="preserve"> </w:t>
      </w:r>
      <w:r w:rsidR="0099455C">
        <w:rPr>
          <w:rFonts w:ascii="Book Antiqua" w:hAnsi="Book Antiqua"/>
          <w:bCs/>
        </w:rPr>
        <w:t>1</w:t>
      </w:r>
      <w:r w:rsidR="003A73CC" w:rsidRPr="007B1367">
        <w:rPr>
          <w:rFonts w:ascii="Book Antiqua" w:hAnsi="Book Antiqua"/>
          <w:bCs/>
        </w:rPr>
        <w:t xml:space="preserve"> pm</w:t>
      </w:r>
    </w:p>
    <w:p w14:paraId="436CC61E" w14:textId="77777777" w:rsidR="00320EFA" w:rsidRDefault="00320EFA" w:rsidP="00684702">
      <w:pPr>
        <w:pStyle w:val="Default"/>
        <w:rPr>
          <w:rFonts w:ascii="Book Antiqua" w:hAnsi="Book Antiqua"/>
          <w:b/>
          <w:bCs/>
        </w:rPr>
      </w:pPr>
    </w:p>
    <w:p w14:paraId="70A62626" w14:textId="77777777" w:rsidR="00320EFA" w:rsidRDefault="00BA1749" w:rsidP="00684702">
      <w:pPr>
        <w:pStyle w:val="Default"/>
        <w:rPr>
          <w:rFonts w:ascii="Book Antiqua" w:hAnsi="Book Antiqua"/>
        </w:rPr>
      </w:pPr>
      <w:r w:rsidRPr="00BA1749">
        <w:rPr>
          <w:rFonts w:ascii="Book Antiqua" w:hAnsi="Book Antiqua"/>
          <w:b/>
          <w:bCs/>
        </w:rPr>
        <w:t>Venue</w:t>
      </w:r>
      <w:r>
        <w:rPr>
          <w:rFonts w:ascii="Book Antiqua" w:hAnsi="Book Antiqua"/>
        </w:rPr>
        <w:t xml:space="preserve">: </w:t>
      </w:r>
      <w:r w:rsidR="00320EFA">
        <w:rPr>
          <w:rFonts w:ascii="Book Antiqua" w:hAnsi="Book Antiqua"/>
        </w:rPr>
        <w:t xml:space="preserve">Dr. Shanta Rao </w:t>
      </w:r>
      <w:r>
        <w:rPr>
          <w:rFonts w:ascii="Book Antiqua" w:hAnsi="Book Antiqua"/>
        </w:rPr>
        <w:t>Auditorium, ICMR NIRRCH</w:t>
      </w:r>
    </w:p>
    <w:p w14:paraId="3D28E473" w14:textId="2C9C6C4B" w:rsidR="00684702" w:rsidRDefault="00320EFA" w:rsidP="00684702">
      <w:pPr>
        <w:pStyle w:val="Default"/>
        <w:rPr>
          <w:rFonts w:ascii="Book Antiqua" w:hAnsi="Book Antiqua"/>
        </w:rPr>
      </w:pPr>
      <w:r>
        <w:rPr>
          <w:rFonts w:ascii="Book Antiqua" w:hAnsi="Book Antiqua"/>
        </w:rPr>
        <w:t xml:space="preserve">             </w:t>
      </w:r>
      <w:r w:rsidR="00BA1749">
        <w:rPr>
          <w:rFonts w:ascii="Book Antiqua" w:hAnsi="Book Antiqua"/>
        </w:rPr>
        <w:t xml:space="preserve"> Jehangir </w:t>
      </w:r>
      <w:proofErr w:type="spellStart"/>
      <w:r w:rsidR="00BA1749">
        <w:rPr>
          <w:rFonts w:ascii="Book Antiqua" w:hAnsi="Book Antiqua"/>
        </w:rPr>
        <w:t>Merwanji</w:t>
      </w:r>
      <w:proofErr w:type="spellEnd"/>
      <w:r w:rsidR="00BA1749">
        <w:rPr>
          <w:rFonts w:ascii="Book Antiqua" w:hAnsi="Book Antiqua"/>
        </w:rPr>
        <w:t xml:space="preserve"> Street, Parel, Mumbai</w:t>
      </w:r>
    </w:p>
    <w:p w14:paraId="64D0F408" w14:textId="4FE56770" w:rsidR="00972FEB" w:rsidRDefault="00260F36" w:rsidP="007432A0">
      <w:pPr>
        <w:pStyle w:val="Default"/>
        <w:jc w:val="center"/>
        <w:rPr>
          <w:rFonts w:ascii="Book Antiqua" w:hAnsi="Book Antiqua"/>
        </w:rPr>
      </w:pPr>
      <w:r>
        <w:rPr>
          <w:rFonts w:ascii="Book Antiqua" w:hAnsi="Book Antiqua"/>
        </w:rPr>
        <w:tab/>
      </w:r>
      <w:r>
        <w:rPr>
          <w:rFonts w:ascii="Book Antiqua" w:hAnsi="Book Antiqua"/>
        </w:rPr>
        <w:tab/>
      </w:r>
    </w:p>
    <w:p w14:paraId="3F2EB218" w14:textId="77777777" w:rsidR="00902953" w:rsidRPr="00BE013C" w:rsidRDefault="00902953" w:rsidP="007432A0">
      <w:pPr>
        <w:pStyle w:val="Default"/>
        <w:jc w:val="center"/>
        <w:rPr>
          <w:rFonts w:ascii="Book Antiqua" w:hAnsi="Book Antiqua"/>
        </w:rPr>
      </w:pPr>
    </w:p>
    <w:p w14:paraId="65558842" w14:textId="42E6499F" w:rsidR="00684702" w:rsidRDefault="002D5CA1" w:rsidP="00C65046">
      <w:pPr>
        <w:pStyle w:val="Default"/>
        <w:rPr>
          <w:rFonts w:ascii="Book Antiqua" w:hAnsi="Book Antiqua"/>
          <w:b/>
          <w:i/>
          <w:color w:val="FF0000"/>
          <w:sz w:val="28"/>
          <w:szCs w:val="28"/>
        </w:rPr>
      </w:pPr>
      <w:r>
        <w:rPr>
          <w:rFonts w:ascii="Book Antiqua" w:hAnsi="Book Antiqua"/>
          <w:b/>
          <w:i/>
          <w:color w:val="FF0000"/>
          <w:sz w:val="28"/>
          <w:szCs w:val="28"/>
        </w:rPr>
        <w:lastRenderedPageBreak/>
        <w:t xml:space="preserve">               </w:t>
      </w:r>
      <w:r w:rsidR="007432A0" w:rsidRPr="007B1367">
        <w:rPr>
          <w:rFonts w:ascii="Book Antiqua" w:hAnsi="Book Antiqua"/>
          <w:b/>
          <w:i/>
          <w:color w:val="FF0000"/>
          <w:sz w:val="28"/>
          <w:szCs w:val="28"/>
        </w:rPr>
        <w:t>We cor</w:t>
      </w:r>
      <w:r w:rsidR="00D00C52" w:rsidRPr="007B1367">
        <w:rPr>
          <w:rFonts w:ascii="Book Antiqua" w:hAnsi="Book Antiqua"/>
          <w:b/>
          <w:i/>
          <w:color w:val="FF0000"/>
          <w:sz w:val="28"/>
          <w:szCs w:val="28"/>
        </w:rPr>
        <w:t>dially invite you to attend the</w:t>
      </w:r>
      <w:r w:rsidR="007432A0" w:rsidRPr="007B1367">
        <w:rPr>
          <w:rFonts w:ascii="Book Antiqua" w:hAnsi="Book Antiqua"/>
          <w:b/>
          <w:i/>
          <w:color w:val="FF0000"/>
          <w:sz w:val="28"/>
          <w:szCs w:val="28"/>
        </w:rPr>
        <w:t xml:space="preserve"> function</w:t>
      </w:r>
      <w:r w:rsidR="00684702" w:rsidRPr="00684702">
        <w:rPr>
          <w:rFonts w:ascii="Book Antiqua" w:hAnsi="Book Antiqua"/>
          <w:b/>
          <w:i/>
          <w:color w:val="FF0000"/>
          <w:sz w:val="28"/>
          <w:szCs w:val="28"/>
        </w:rPr>
        <w:t xml:space="preserve"> </w:t>
      </w:r>
    </w:p>
    <w:p w14:paraId="446EC7DF" w14:textId="77777777" w:rsidR="0021164E" w:rsidRPr="007B1367" w:rsidRDefault="0021164E" w:rsidP="007432A0">
      <w:pPr>
        <w:pStyle w:val="Default"/>
        <w:jc w:val="center"/>
        <w:rPr>
          <w:rFonts w:ascii="Book Antiqua" w:hAnsi="Book Antiqua"/>
          <w:b/>
          <w:i/>
        </w:rPr>
      </w:pPr>
    </w:p>
    <w:tbl>
      <w:tblPr>
        <w:tblStyle w:val="TableGrid"/>
        <w:tblW w:w="1089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3307"/>
        <w:gridCol w:w="2966"/>
        <w:gridCol w:w="2123"/>
      </w:tblGrid>
      <w:tr w:rsidR="00F90EE0" w:rsidRPr="007B1367" w14:paraId="4544CA4A" w14:textId="77777777" w:rsidTr="00D6649B">
        <w:trPr>
          <w:trHeight w:val="1219"/>
        </w:trPr>
        <w:tc>
          <w:tcPr>
            <w:tcW w:w="2498" w:type="dxa"/>
          </w:tcPr>
          <w:p w14:paraId="68F68B0E" w14:textId="77777777" w:rsidR="00F90EE0" w:rsidRPr="007B1367" w:rsidRDefault="00AD1BCC" w:rsidP="00F90EE0">
            <w:pPr>
              <w:pStyle w:val="Default"/>
              <w:jc w:val="center"/>
              <w:rPr>
                <w:rFonts w:ascii="Book Antiqua" w:hAnsi="Book Antiqua"/>
                <w:b/>
                <w:color w:val="auto"/>
                <w:sz w:val="22"/>
                <w:szCs w:val="22"/>
              </w:rPr>
            </w:pPr>
            <w:r w:rsidRPr="007B1367">
              <w:rPr>
                <w:rFonts w:ascii="Book Antiqua" w:hAnsi="Book Antiqua"/>
                <w:b/>
                <w:color w:val="auto"/>
                <w:sz w:val="22"/>
                <w:szCs w:val="22"/>
              </w:rPr>
              <w:t>Dr. Geetanjali Sach</w:t>
            </w:r>
            <w:r w:rsidR="00F90EE0" w:rsidRPr="007B1367">
              <w:rPr>
                <w:rFonts w:ascii="Book Antiqua" w:hAnsi="Book Antiqua"/>
                <w:b/>
                <w:color w:val="auto"/>
                <w:sz w:val="22"/>
                <w:szCs w:val="22"/>
              </w:rPr>
              <w:t xml:space="preserve">deva </w:t>
            </w:r>
          </w:p>
          <w:p w14:paraId="55417825" w14:textId="77777777" w:rsidR="00F90EE0" w:rsidRPr="007B1367" w:rsidRDefault="00F90EE0" w:rsidP="00F90EE0">
            <w:pPr>
              <w:pStyle w:val="Default"/>
              <w:jc w:val="center"/>
              <w:rPr>
                <w:rFonts w:ascii="Book Antiqua" w:hAnsi="Book Antiqua"/>
                <w:bCs/>
                <w:color w:val="auto"/>
                <w:sz w:val="22"/>
                <w:szCs w:val="22"/>
              </w:rPr>
            </w:pPr>
            <w:r w:rsidRPr="007B1367">
              <w:rPr>
                <w:rFonts w:ascii="Book Antiqua" w:hAnsi="Book Antiqua"/>
                <w:bCs/>
                <w:color w:val="auto"/>
                <w:sz w:val="22"/>
                <w:szCs w:val="22"/>
              </w:rPr>
              <w:t>Director</w:t>
            </w:r>
          </w:p>
          <w:p w14:paraId="4BAAF809" w14:textId="77777777" w:rsidR="00F90EE0" w:rsidRPr="007B1367" w:rsidRDefault="00F90EE0" w:rsidP="00F90EE0">
            <w:pPr>
              <w:pStyle w:val="Default"/>
              <w:jc w:val="center"/>
              <w:rPr>
                <w:rFonts w:ascii="Book Antiqua" w:hAnsi="Book Antiqua"/>
                <w:bCs/>
                <w:color w:val="auto"/>
                <w:sz w:val="22"/>
                <w:szCs w:val="22"/>
              </w:rPr>
            </w:pPr>
            <w:r w:rsidRPr="007B1367">
              <w:rPr>
                <w:rFonts w:ascii="Book Antiqua" w:hAnsi="Book Antiqua"/>
                <w:bCs/>
                <w:color w:val="auto"/>
                <w:sz w:val="22"/>
                <w:szCs w:val="22"/>
              </w:rPr>
              <w:t xml:space="preserve">ICMR -NIRRCH </w:t>
            </w:r>
          </w:p>
          <w:p w14:paraId="78FA4DE1" w14:textId="77777777" w:rsidR="00F90EE0" w:rsidRPr="007B1367" w:rsidRDefault="00F90EE0" w:rsidP="00F90EE0">
            <w:pPr>
              <w:pStyle w:val="Default"/>
              <w:jc w:val="center"/>
              <w:rPr>
                <w:rFonts w:ascii="Book Antiqua" w:hAnsi="Book Antiqua"/>
                <w:bCs/>
                <w:color w:val="auto"/>
                <w:sz w:val="22"/>
                <w:szCs w:val="22"/>
              </w:rPr>
            </w:pPr>
            <w:r w:rsidRPr="007B1367">
              <w:rPr>
                <w:rFonts w:ascii="Book Antiqua" w:hAnsi="Book Antiqua"/>
                <w:bCs/>
                <w:color w:val="auto"/>
                <w:sz w:val="22"/>
                <w:szCs w:val="22"/>
              </w:rPr>
              <w:t>Mumbai</w:t>
            </w:r>
          </w:p>
        </w:tc>
        <w:tc>
          <w:tcPr>
            <w:tcW w:w="3307" w:type="dxa"/>
          </w:tcPr>
          <w:p w14:paraId="358A9E0F" w14:textId="77777777" w:rsidR="000D26CF" w:rsidRPr="000D26CF" w:rsidRDefault="000D26CF" w:rsidP="000D26CF">
            <w:pPr>
              <w:pStyle w:val="Default"/>
              <w:jc w:val="center"/>
              <w:rPr>
                <w:rFonts w:ascii="Book Antiqua" w:hAnsi="Book Antiqua"/>
                <w:b/>
                <w:color w:val="auto"/>
                <w:sz w:val="22"/>
                <w:szCs w:val="22"/>
              </w:rPr>
            </w:pPr>
            <w:r w:rsidRPr="000D26CF">
              <w:rPr>
                <w:rFonts w:ascii="Book Antiqua" w:hAnsi="Book Antiqua"/>
                <w:b/>
                <w:color w:val="auto"/>
                <w:sz w:val="22"/>
                <w:szCs w:val="22"/>
              </w:rPr>
              <w:t>Dr. Rama Vaidya</w:t>
            </w:r>
          </w:p>
          <w:p w14:paraId="21DE7FE4" w14:textId="0CE85677" w:rsidR="000D26CF" w:rsidRPr="000D26CF" w:rsidRDefault="00320EFA" w:rsidP="000D26CF">
            <w:pPr>
              <w:pStyle w:val="Default"/>
              <w:jc w:val="center"/>
              <w:rPr>
                <w:rFonts w:ascii="Book Antiqua" w:hAnsi="Book Antiqua"/>
                <w:bCs/>
                <w:color w:val="auto"/>
                <w:sz w:val="22"/>
                <w:szCs w:val="22"/>
              </w:rPr>
            </w:pPr>
            <w:r>
              <w:rPr>
                <w:rFonts w:ascii="Book Antiqua" w:hAnsi="Book Antiqua"/>
                <w:bCs/>
                <w:color w:val="auto"/>
                <w:sz w:val="22"/>
                <w:szCs w:val="22"/>
              </w:rPr>
              <w:t>Chairman</w:t>
            </w:r>
            <w:r w:rsidR="000D26CF" w:rsidRPr="000D26CF">
              <w:rPr>
                <w:rFonts w:ascii="Book Antiqua" w:hAnsi="Book Antiqua"/>
                <w:bCs/>
                <w:color w:val="auto"/>
                <w:sz w:val="22"/>
                <w:szCs w:val="22"/>
              </w:rPr>
              <w:t xml:space="preserve"> </w:t>
            </w:r>
          </w:p>
          <w:p w14:paraId="6FDD0A84" w14:textId="1AFFA405" w:rsidR="000D26CF" w:rsidRPr="000D26CF" w:rsidRDefault="000D26CF" w:rsidP="000D26CF">
            <w:pPr>
              <w:pStyle w:val="Default"/>
              <w:jc w:val="center"/>
              <w:rPr>
                <w:rFonts w:ascii="Book Antiqua" w:hAnsi="Book Antiqua"/>
                <w:bCs/>
                <w:color w:val="auto"/>
                <w:sz w:val="22"/>
                <w:szCs w:val="22"/>
              </w:rPr>
            </w:pPr>
            <w:r w:rsidRPr="000D26CF">
              <w:rPr>
                <w:rFonts w:ascii="Book Antiqua" w:hAnsi="Book Antiqua"/>
                <w:bCs/>
                <w:color w:val="auto"/>
                <w:sz w:val="22"/>
                <w:szCs w:val="22"/>
              </w:rPr>
              <w:t xml:space="preserve"> K</w:t>
            </w:r>
            <w:r w:rsidR="002D5CA1">
              <w:rPr>
                <w:rFonts w:ascii="Book Antiqua" w:hAnsi="Book Antiqua"/>
                <w:bCs/>
                <w:color w:val="auto"/>
                <w:sz w:val="22"/>
                <w:szCs w:val="22"/>
              </w:rPr>
              <w:t>I</w:t>
            </w:r>
            <w:r w:rsidRPr="000D26CF">
              <w:rPr>
                <w:rFonts w:ascii="Book Antiqua" w:hAnsi="Book Antiqua"/>
                <w:bCs/>
                <w:color w:val="auto"/>
                <w:sz w:val="22"/>
                <w:szCs w:val="22"/>
              </w:rPr>
              <w:t>HS - MR</w:t>
            </w:r>
            <w:r w:rsidR="002D5CA1">
              <w:rPr>
                <w:rFonts w:ascii="Book Antiqua" w:hAnsi="Book Antiqua"/>
                <w:bCs/>
                <w:color w:val="auto"/>
                <w:sz w:val="22"/>
                <w:szCs w:val="22"/>
              </w:rPr>
              <w:t>F</w:t>
            </w:r>
          </w:p>
          <w:p w14:paraId="0DE96F1B" w14:textId="77777777" w:rsidR="00F90EE0" w:rsidRPr="007B1367" w:rsidRDefault="000D26CF" w:rsidP="000D26CF">
            <w:pPr>
              <w:pStyle w:val="Default"/>
              <w:jc w:val="center"/>
              <w:rPr>
                <w:rFonts w:ascii="Book Antiqua" w:hAnsi="Book Antiqua"/>
                <w:bCs/>
                <w:color w:val="auto"/>
                <w:sz w:val="22"/>
                <w:szCs w:val="22"/>
              </w:rPr>
            </w:pPr>
            <w:r w:rsidRPr="000D26CF">
              <w:rPr>
                <w:rFonts w:ascii="Book Antiqua" w:hAnsi="Book Antiqua"/>
                <w:bCs/>
                <w:color w:val="auto"/>
                <w:sz w:val="22"/>
                <w:szCs w:val="22"/>
              </w:rPr>
              <w:t xml:space="preserve"> Mumbai</w:t>
            </w:r>
          </w:p>
        </w:tc>
        <w:tc>
          <w:tcPr>
            <w:tcW w:w="2966" w:type="dxa"/>
          </w:tcPr>
          <w:p w14:paraId="4F5809BE" w14:textId="53422E66" w:rsidR="000D26CF" w:rsidRPr="000D26CF" w:rsidRDefault="000D26CF" w:rsidP="000D26CF">
            <w:pPr>
              <w:pStyle w:val="Default"/>
              <w:jc w:val="center"/>
              <w:rPr>
                <w:rFonts w:ascii="Book Antiqua" w:hAnsi="Book Antiqua"/>
                <w:b/>
                <w:color w:val="auto"/>
                <w:sz w:val="22"/>
                <w:szCs w:val="22"/>
              </w:rPr>
            </w:pPr>
            <w:r w:rsidRPr="000D26CF">
              <w:rPr>
                <w:rFonts w:ascii="Book Antiqua" w:hAnsi="Book Antiqua"/>
                <w:b/>
                <w:color w:val="auto"/>
                <w:sz w:val="22"/>
                <w:szCs w:val="22"/>
              </w:rPr>
              <w:t xml:space="preserve">Dr. </w:t>
            </w:r>
            <w:proofErr w:type="gramStart"/>
            <w:r w:rsidRPr="000D26CF">
              <w:rPr>
                <w:rFonts w:ascii="Book Antiqua" w:hAnsi="Book Antiqua"/>
                <w:b/>
                <w:color w:val="auto"/>
                <w:sz w:val="22"/>
                <w:szCs w:val="22"/>
              </w:rPr>
              <w:t>Shobha  Udipi</w:t>
            </w:r>
            <w:proofErr w:type="gramEnd"/>
          </w:p>
          <w:p w14:paraId="7F7A9AEE" w14:textId="62D3D143" w:rsidR="000D26CF" w:rsidRPr="000D26CF" w:rsidRDefault="00320EFA" w:rsidP="000D26CF">
            <w:pPr>
              <w:pStyle w:val="Default"/>
              <w:jc w:val="center"/>
              <w:rPr>
                <w:rFonts w:ascii="Book Antiqua" w:hAnsi="Book Antiqua"/>
                <w:bCs/>
                <w:color w:val="auto"/>
                <w:sz w:val="22"/>
                <w:szCs w:val="22"/>
              </w:rPr>
            </w:pPr>
            <w:r>
              <w:rPr>
                <w:rFonts w:ascii="Book Antiqua" w:hAnsi="Book Antiqua"/>
                <w:bCs/>
                <w:color w:val="auto"/>
                <w:sz w:val="22"/>
                <w:szCs w:val="22"/>
              </w:rPr>
              <w:t>CEO</w:t>
            </w:r>
          </w:p>
          <w:p w14:paraId="1D96A5A8" w14:textId="257D1574" w:rsidR="000D26CF" w:rsidRPr="000D26CF" w:rsidRDefault="000D26CF" w:rsidP="000D26CF">
            <w:pPr>
              <w:pStyle w:val="Default"/>
              <w:jc w:val="center"/>
              <w:rPr>
                <w:rFonts w:ascii="Book Antiqua" w:hAnsi="Book Antiqua"/>
                <w:bCs/>
                <w:color w:val="auto"/>
                <w:sz w:val="22"/>
                <w:szCs w:val="22"/>
              </w:rPr>
            </w:pPr>
            <w:r w:rsidRPr="000D26CF">
              <w:rPr>
                <w:rFonts w:ascii="Book Antiqua" w:hAnsi="Book Antiqua"/>
                <w:bCs/>
                <w:color w:val="auto"/>
                <w:sz w:val="22"/>
                <w:szCs w:val="22"/>
              </w:rPr>
              <w:t>K</w:t>
            </w:r>
            <w:r w:rsidR="002D5CA1">
              <w:rPr>
                <w:rFonts w:ascii="Book Antiqua" w:hAnsi="Book Antiqua"/>
                <w:bCs/>
                <w:color w:val="auto"/>
                <w:sz w:val="22"/>
                <w:szCs w:val="22"/>
              </w:rPr>
              <w:t>I</w:t>
            </w:r>
            <w:r w:rsidRPr="000D26CF">
              <w:rPr>
                <w:rFonts w:ascii="Book Antiqua" w:hAnsi="Book Antiqua"/>
                <w:bCs/>
                <w:color w:val="auto"/>
                <w:sz w:val="22"/>
                <w:szCs w:val="22"/>
              </w:rPr>
              <w:t>HS – MR</w:t>
            </w:r>
            <w:r w:rsidR="002D5CA1">
              <w:rPr>
                <w:rFonts w:ascii="Book Antiqua" w:hAnsi="Book Antiqua"/>
                <w:bCs/>
                <w:color w:val="auto"/>
                <w:sz w:val="22"/>
                <w:szCs w:val="22"/>
              </w:rPr>
              <w:t>F</w:t>
            </w:r>
          </w:p>
          <w:p w14:paraId="375DE7FD" w14:textId="77777777" w:rsidR="00BE013C" w:rsidRPr="007B1367" w:rsidRDefault="000D26CF" w:rsidP="000D26CF">
            <w:pPr>
              <w:pStyle w:val="Default"/>
              <w:jc w:val="center"/>
              <w:rPr>
                <w:rFonts w:ascii="Book Antiqua" w:hAnsi="Book Antiqua"/>
                <w:bCs/>
                <w:color w:val="auto"/>
                <w:sz w:val="22"/>
                <w:szCs w:val="22"/>
              </w:rPr>
            </w:pPr>
            <w:r w:rsidRPr="000D26CF">
              <w:rPr>
                <w:rFonts w:ascii="Book Antiqua" w:hAnsi="Book Antiqua"/>
                <w:bCs/>
                <w:color w:val="auto"/>
                <w:sz w:val="22"/>
                <w:szCs w:val="22"/>
              </w:rPr>
              <w:t>Mumbai</w:t>
            </w:r>
          </w:p>
        </w:tc>
        <w:tc>
          <w:tcPr>
            <w:tcW w:w="2123" w:type="dxa"/>
          </w:tcPr>
          <w:p w14:paraId="2899931A" w14:textId="77777777" w:rsidR="00F90EE0" w:rsidRPr="007B1367" w:rsidRDefault="00F90EE0" w:rsidP="00F90EE0">
            <w:pPr>
              <w:pStyle w:val="Default"/>
              <w:jc w:val="center"/>
              <w:rPr>
                <w:rFonts w:ascii="Book Antiqua" w:hAnsi="Book Antiqua"/>
                <w:b/>
                <w:color w:val="auto"/>
                <w:sz w:val="22"/>
                <w:szCs w:val="22"/>
              </w:rPr>
            </w:pPr>
            <w:r w:rsidRPr="007B1367">
              <w:rPr>
                <w:rFonts w:ascii="Book Antiqua" w:hAnsi="Book Antiqua"/>
                <w:b/>
                <w:color w:val="auto"/>
                <w:sz w:val="22"/>
                <w:szCs w:val="22"/>
              </w:rPr>
              <w:t xml:space="preserve">Dr. Smita Mahale </w:t>
            </w:r>
          </w:p>
          <w:p w14:paraId="26AD1D25" w14:textId="77777777" w:rsidR="00F90EE0" w:rsidRDefault="00F90EE0" w:rsidP="00F90EE0">
            <w:pPr>
              <w:pStyle w:val="Default"/>
              <w:jc w:val="center"/>
              <w:rPr>
                <w:rFonts w:ascii="Book Antiqua" w:hAnsi="Book Antiqua"/>
                <w:bCs/>
                <w:color w:val="auto"/>
                <w:sz w:val="22"/>
                <w:szCs w:val="22"/>
              </w:rPr>
            </w:pPr>
            <w:r w:rsidRPr="007B1367">
              <w:rPr>
                <w:rFonts w:ascii="Book Antiqua" w:hAnsi="Book Antiqua"/>
                <w:bCs/>
                <w:color w:val="auto"/>
                <w:sz w:val="22"/>
                <w:szCs w:val="22"/>
              </w:rPr>
              <w:t>Ex-Director</w:t>
            </w:r>
          </w:p>
          <w:p w14:paraId="5A43DFF8" w14:textId="77777777" w:rsidR="00F90EE0" w:rsidRPr="007B1367" w:rsidRDefault="00F90EE0" w:rsidP="00F90EE0">
            <w:pPr>
              <w:pStyle w:val="Default"/>
              <w:jc w:val="center"/>
              <w:rPr>
                <w:rFonts w:ascii="Book Antiqua" w:hAnsi="Book Antiqua"/>
                <w:bCs/>
                <w:color w:val="auto"/>
                <w:sz w:val="22"/>
                <w:szCs w:val="22"/>
              </w:rPr>
            </w:pPr>
            <w:r w:rsidRPr="007B1367">
              <w:rPr>
                <w:rFonts w:ascii="Book Antiqua" w:hAnsi="Book Antiqua"/>
                <w:bCs/>
                <w:color w:val="auto"/>
                <w:sz w:val="22"/>
                <w:szCs w:val="22"/>
              </w:rPr>
              <w:t xml:space="preserve">ICMR -NIRRCH </w:t>
            </w:r>
          </w:p>
          <w:p w14:paraId="78F40A87" w14:textId="77777777" w:rsidR="00F90EE0" w:rsidRPr="007B1367" w:rsidRDefault="00F90EE0" w:rsidP="00F90EE0">
            <w:pPr>
              <w:pStyle w:val="Default"/>
              <w:jc w:val="center"/>
              <w:rPr>
                <w:rFonts w:ascii="Book Antiqua" w:hAnsi="Book Antiqua"/>
                <w:bCs/>
                <w:color w:val="auto"/>
                <w:sz w:val="22"/>
                <w:szCs w:val="22"/>
              </w:rPr>
            </w:pPr>
            <w:r w:rsidRPr="007B1367">
              <w:rPr>
                <w:rFonts w:ascii="Book Antiqua" w:hAnsi="Book Antiqua"/>
                <w:bCs/>
                <w:color w:val="auto"/>
                <w:sz w:val="22"/>
                <w:szCs w:val="22"/>
              </w:rPr>
              <w:t>Mumbai</w:t>
            </w:r>
          </w:p>
        </w:tc>
      </w:tr>
      <w:tr w:rsidR="004E4760" w:rsidRPr="007B1367" w14:paraId="4649384B" w14:textId="77777777" w:rsidTr="00D6649B">
        <w:trPr>
          <w:trHeight w:val="594"/>
        </w:trPr>
        <w:tc>
          <w:tcPr>
            <w:tcW w:w="2498" w:type="dxa"/>
          </w:tcPr>
          <w:p w14:paraId="1AFE393B" w14:textId="77777777" w:rsidR="00320EFA" w:rsidRDefault="00320EFA" w:rsidP="004E4760">
            <w:pPr>
              <w:pStyle w:val="Default"/>
              <w:jc w:val="center"/>
              <w:rPr>
                <w:rFonts w:ascii="Book Antiqua" w:hAnsi="Book Antiqua"/>
                <w:b/>
                <w:color w:val="auto"/>
                <w:sz w:val="22"/>
                <w:szCs w:val="22"/>
              </w:rPr>
            </w:pPr>
          </w:p>
          <w:p w14:paraId="20355484" w14:textId="07F3472D" w:rsidR="004E4760" w:rsidRPr="007B1367" w:rsidRDefault="004E4760" w:rsidP="004E4760">
            <w:pPr>
              <w:pStyle w:val="Default"/>
              <w:jc w:val="center"/>
              <w:rPr>
                <w:rFonts w:ascii="Book Antiqua" w:hAnsi="Book Antiqua"/>
                <w:b/>
                <w:color w:val="auto"/>
                <w:sz w:val="22"/>
                <w:szCs w:val="22"/>
              </w:rPr>
            </w:pPr>
            <w:r w:rsidRPr="007B1367">
              <w:rPr>
                <w:rFonts w:ascii="Book Antiqua" w:hAnsi="Book Antiqua"/>
                <w:b/>
                <w:color w:val="auto"/>
                <w:sz w:val="22"/>
                <w:szCs w:val="22"/>
              </w:rPr>
              <w:t>Dr. Beena Joshi</w:t>
            </w:r>
          </w:p>
          <w:p w14:paraId="38F7FDDB" w14:textId="77777777" w:rsidR="004E4760" w:rsidRPr="007B1367" w:rsidRDefault="000D26CF" w:rsidP="004E4760">
            <w:pPr>
              <w:pStyle w:val="Default"/>
              <w:jc w:val="center"/>
              <w:rPr>
                <w:rFonts w:ascii="Book Antiqua" w:hAnsi="Book Antiqua"/>
                <w:bCs/>
                <w:color w:val="auto"/>
                <w:sz w:val="22"/>
                <w:szCs w:val="22"/>
              </w:rPr>
            </w:pPr>
            <w:r>
              <w:rPr>
                <w:rFonts w:ascii="Book Antiqua" w:hAnsi="Book Antiqua"/>
                <w:bCs/>
                <w:color w:val="auto"/>
                <w:sz w:val="22"/>
                <w:szCs w:val="22"/>
              </w:rPr>
              <w:t>Scientist G</w:t>
            </w:r>
          </w:p>
          <w:p w14:paraId="1CD2935A" w14:textId="77777777" w:rsidR="004E4760" w:rsidRPr="007B1367"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 xml:space="preserve">ICMR -NIRRCH </w:t>
            </w:r>
          </w:p>
          <w:p w14:paraId="556BA089" w14:textId="77777777" w:rsidR="004E4760"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Mumbai</w:t>
            </w:r>
          </w:p>
          <w:p w14:paraId="1CFA947E" w14:textId="77777777" w:rsidR="004E4760" w:rsidRPr="007B1367" w:rsidRDefault="004E4760" w:rsidP="004E4760">
            <w:pPr>
              <w:pStyle w:val="Default"/>
              <w:jc w:val="center"/>
              <w:rPr>
                <w:rFonts w:ascii="Book Antiqua" w:hAnsi="Book Antiqua"/>
                <w:bCs/>
                <w:color w:val="auto"/>
                <w:sz w:val="22"/>
                <w:szCs w:val="22"/>
              </w:rPr>
            </w:pPr>
          </w:p>
        </w:tc>
        <w:tc>
          <w:tcPr>
            <w:tcW w:w="3307" w:type="dxa"/>
          </w:tcPr>
          <w:p w14:paraId="447639BD" w14:textId="77777777" w:rsidR="00320EFA" w:rsidRDefault="00320EFA" w:rsidP="004E4760">
            <w:pPr>
              <w:pStyle w:val="Default"/>
              <w:jc w:val="center"/>
              <w:rPr>
                <w:rFonts w:ascii="Book Antiqua" w:hAnsi="Book Antiqua"/>
                <w:b/>
                <w:color w:val="auto"/>
                <w:sz w:val="22"/>
                <w:szCs w:val="22"/>
              </w:rPr>
            </w:pPr>
          </w:p>
          <w:p w14:paraId="541F6EC1" w14:textId="730FE94E" w:rsidR="004E4760" w:rsidRPr="007B1367" w:rsidRDefault="004E4760" w:rsidP="004E4760">
            <w:pPr>
              <w:pStyle w:val="Default"/>
              <w:jc w:val="center"/>
              <w:rPr>
                <w:rFonts w:ascii="Book Antiqua" w:hAnsi="Book Antiqua"/>
                <w:b/>
                <w:color w:val="auto"/>
                <w:sz w:val="22"/>
                <w:szCs w:val="22"/>
              </w:rPr>
            </w:pPr>
            <w:r w:rsidRPr="007B1367">
              <w:rPr>
                <w:rFonts w:ascii="Book Antiqua" w:hAnsi="Book Antiqua"/>
                <w:b/>
                <w:color w:val="auto"/>
                <w:sz w:val="22"/>
                <w:szCs w:val="22"/>
              </w:rPr>
              <w:t>Dr. Jayashree Joshi</w:t>
            </w:r>
          </w:p>
          <w:p w14:paraId="54E8B8CE" w14:textId="5750194C" w:rsidR="004E4760" w:rsidRPr="007B1367" w:rsidRDefault="004E4760" w:rsidP="004E4760">
            <w:pPr>
              <w:pStyle w:val="Default"/>
              <w:jc w:val="center"/>
              <w:rPr>
                <w:rFonts w:ascii="Book Antiqua" w:hAnsi="Book Antiqua"/>
                <w:bCs/>
                <w:color w:val="auto"/>
                <w:sz w:val="22"/>
                <w:szCs w:val="22"/>
              </w:rPr>
            </w:pPr>
            <w:r w:rsidRPr="007B1367">
              <w:rPr>
                <w:rFonts w:ascii="Book Antiqua" w:hAnsi="Book Antiqua" w:cs="Arial"/>
                <w:color w:val="222222"/>
                <w:sz w:val="22"/>
                <w:szCs w:val="22"/>
                <w:shd w:val="clear" w:color="auto" w:fill="FFFFFF"/>
              </w:rPr>
              <w:t xml:space="preserve">Professor </w:t>
            </w:r>
            <w:r w:rsidR="00BE013C" w:rsidRPr="007B1367">
              <w:rPr>
                <w:rFonts w:ascii="Book Antiqua" w:hAnsi="Book Antiqua" w:cs="Arial"/>
                <w:color w:val="222222"/>
                <w:sz w:val="22"/>
                <w:szCs w:val="22"/>
                <w:shd w:val="clear" w:color="auto" w:fill="FFFFFF"/>
              </w:rPr>
              <w:t xml:space="preserve">Emeritus </w:t>
            </w:r>
          </w:p>
          <w:p w14:paraId="7F0696BE" w14:textId="640ACF2C" w:rsidR="004E4760" w:rsidRPr="007B1367"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 xml:space="preserve"> </w:t>
            </w:r>
            <w:r w:rsidR="00EF3314" w:rsidRPr="007B1367">
              <w:rPr>
                <w:rFonts w:ascii="Book Antiqua" w:hAnsi="Book Antiqua"/>
                <w:color w:val="auto"/>
                <w:sz w:val="22"/>
                <w:szCs w:val="22"/>
              </w:rPr>
              <w:t>K</w:t>
            </w:r>
            <w:r w:rsidR="00EF3314">
              <w:rPr>
                <w:rFonts w:ascii="Book Antiqua" w:hAnsi="Book Antiqua"/>
                <w:color w:val="auto"/>
                <w:sz w:val="22"/>
                <w:szCs w:val="22"/>
              </w:rPr>
              <w:t>I</w:t>
            </w:r>
            <w:r w:rsidR="00EF3314" w:rsidRPr="007B1367">
              <w:rPr>
                <w:rFonts w:ascii="Book Antiqua" w:hAnsi="Book Antiqua"/>
                <w:color w:val="auto"/>
                <w:sz w:val="22"/>
                <w:szCs w:val="22"/>
              </w:rPr>
              <w:t>HS</w:t>
            </w:r>
            <w:r w:rsidR="00EF3314" w:rsidRPr="007B1367">
              <w:rPr>
                <w:rFonts w:ascii="Book Antiqua" w:hAnsi="Book Antiqua"/>
                <w:bCs/>
                <w:color w:val="auto"/>
                <w:sz w:val="22"/>
                <w:szCs w:val="22"/>
              </w:rPr>
              <w:t xml:space="preserve"> –MR</w:t>
            </w:r>
            <w:r w:rsidR="00EF3314">
              <w:rPr>
                <w:rFonts w:ascii="Book Antiqua" w:hAnsi="Book Antiqua"/>
                <w:bCs/>
                <w:color w:val="auto"/>
                <w:sz w:val="22"/>
                <w:szCs w:val="22"/>
              </w:rPr>
              <w:t>F</w:t>
            </w:r>
            <w:r w:rsidR="00EF3314" w:rsidRPr="007B1367">
              <w:rPr>
                <w:rFonts w:ascii="Book Antiqua" w:hAnsi="Book Antiqua"/>
                <w:bCs/>
                <w:color w:val="auto"/>
                <w:sz w:val="22"/>
                <w:szCs w:val="22"/>
              </w:rPr>
              <w:t xml:space="preserve"> </w:t>
            </w:r>
            <w:r w:rsidRPr="007B1367">
              <w:rPr>
                <w:rFonts w:ascii="Book Antiqua" w:hAnsi="Book Antiqua"/>
                <w:bCs/>
                <w:color w:val="auto"/>
                <w:sz w:val="22"/>
                <w:szCs w:val="22"/>
              </w:rPr>
              <w:t>Mumbai</w:t>
            </w:r>
          </w:p>
        </w:tc>
        <w:tc>
          <w:tcPr>
            <w:tcW w:w="2966" w:type="dxa"/>
          </w:tcPr>
          <w:p w14:paraId="27CF22CB" w14:textId="77777777" w:rsidR="00320EFA" w:rsidRDefault="00320EFA" w:rsidP="004E4760">
            <w:pPr>
              <w:pStyle w:val="Default"/>
              <w:jc w:val="center"/>
              <w:rPr>
                <w:rFonts w:ascii="Book Antiqua" w:hAnsi="Book Antiqua"/>
                <w:b/>
                <w:color w:val="auto"/>
                <w:sz w:val="22"/>
                <w:szCs w:val="22"/>
              </w:rPr>
            </w:pPr>
          </w:p>
          <w:p w14:paraId="3AD1E40B" w14:textId="0691F0CA" w:rsidR="004E4760" w:rsidRPr="007B1367" w:rsidRDefault="004E4760" w:rsidP="004E4760">
            <w:pPr>
              <w:pStyle w:val="Default"/>
              <w:jc w:val="center"/>
              <w:rPr>
                <w:rFonts w:ascii="Book Antiqua" w:hAnsi="Book Antiqua"/>
                <w:b/>
                <w:color w:val="auto"/>
                <w:sz w:val="22"/>
                <w:szCs w:val="22"/>
              </w:rPr>
            </w:pPr>
            <w:r w:rsidRPr="007B1367">
              <w:rPr>
                <w:rFonts w:ascii="Book Antiqua" w:hAnsi="Book Antiqua"/>
                <w:b/>
                <w:color w:val="auto"/>
                <w:sz w:val="22"/>
                <w:szCs w:val="22"/>
              </w:rPr>
              <w:t>Dr. Anushree Patil</w:t>
            </w:r>
          </w:p>
          <w:p w14:paraId="21265EED" w14:textId="77777777" w:rsidR="004E4760" w:rsidRPr="007B1367" w:rsidRDefault="000D26CF" w:rsidP="004E4760">
            <w:pPr>
              <w:pStyle w:val="Default"/>
              <w:jc w:val="center"/>
              <w:rPr>
                <w:rFonts w:ascii="Book Antiqua" w:hAnsi="Book Antiqua"/>
                <w:bCs/>
                <w:color w:val="auto"/>
                <w:sz w:val="22"/>
                <w:szCs w:val="22"/>
              </w:rPr>
            </w:pPr>
            <w:r>
              <w:rPr>
                <w:rFonts w:ascii="Book Antiqua" w:hAnsi="Book Antiqua"/>
                <w:bCs/>
                <w:color w:val="auto"/>
                <w:sz w:val="22"/>
                <w:szCs w:val="22"/>
              </w:rPr>
              <w:t>Scientist F</w:t>
            </w:r>
          </w:p>
          <w:p w14:paraId="58147746" w14:textId="77777777" w:rsidR="004E4760" w:rsidRPr="007B1367"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 xml:space="preserve">ICMR -NIRRCH </w:t>
            </w:r>
          </w:p>
          <w:p w14:paraId="243095B8" w14:textId="77777777" w:rsidR="004E4760"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 xml:space="preserve"> Mumbai</w:t>
            </w:r>
          </w:p>
          <w:p w14:paraId="76EC6CC9" w14:textId="77777777" w:rsidR="004E4760" w:rsidRPr="007B1367" w:rsidRDefault="004E4760" w:rsidP="004E4760">
            <w:pPr>
              <w:pStyle w:val="Default"/>
              <w:jc w:val="center"/>
              <w:rPr>
                <w:rFonts w:ascii="Book Antiqua" w:hAnsi="Book Antiqua"/>
                <w:bCs/>
                <w:color w:val="auto"/>
                <w:sz w:val="22"/>
                <w:szCs w:val="22"/>
              </w:rPr>
            </w:pPr>
          </w:p>
        </w:tc>
        <w:tc>
          <w:tcPr>
            <w:tcW w:w="2123" w:type="dxa"/>
          </w:tcPr>
          <w:p w14:paraId="6C828C76" w14:textId="77777777" w:rsidR="00320EFA" w:rsidRDefault="00320EFA" w:rsidP="004E4760">
            <w:pPr>
              <w:pStyle w:val="Default"/>
              <w:jc w:val="center"/>
              <w:rPr>
                <w:rFonts w:ascii="Book Antiqua" w:hAnsi="Book Antiqua"/>
                <w:b/>
                <w:color w:val="auto"/>
                <w:sz w:val="22"/>
                <w:szCs w:val="22"/>
              </w:rPr>
            </w:pPr>
          </w:p>
          <w:p w14:paraId="67165D05" w14:textId="50767C12" w:rsidR="004E4760" w:rsidRPr="007B1367" w:rsidRDefault="004E4760" w:rsidP="004E4760">
            <w:pPr>
              <w:pStyle w:val="Default"/>
              <w:jc w:val="center"/>
              <w:rPr>
                <w:rFonts w:ascii="Book Antiqua" w:hAnsi="Book Antiqua"/>
                <w:b/>
                <w:color w:val="auto"/>
                <w:sz w:val="22"/>
                <w:szCs w:val="22"/>
              </w:rPr>
            </w:pPr>
            <w:r w:rsidRPr="007B1367">
              <w:rPr>
                <w:rFonts w:ascii="Book Antiqua" w:hAnsi="Book Antiqua"/>
                <w:b/>
                <w:color w:val="auto"/>
                <w:sz w:val="22"/>
                <w:szCs w:val="22"/>
              </w:rPr>
              <w:t xml:space="preserve">Ms. Shubhada </w:t>
            </w:r>
            <w:proofErr w:type="spellStart"/>
            <w:r w:rsidRPr="007B1367">
              <w:rPr>
                <w:rFonts w:ascii="Book Antiqua" w:hAnsi="Book Antiqua"/>
                <w:b/>
                <w:color w:val="auto"/>
                <w:sz w:val="22"/>
                <w:szCs w:val="22"/>
              </w:rPr>
              <w:t>Aghashe</w:t>
            </w:r>
            <w:proofErr w:type="spellEnd"/>
          </w:p>
          <w:p w14:paraId="5FFB6859" w14:textId="77777777" w:rsidR="004E4760" w:rsidRPr="007B1367"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Asst Director</w:t>
            </w:r>
          </w:p>
          <w:p w14:paraId="4ADF0EE0" w14:textId="6544DF69" w:rsidR="004E4760" w:rsidRPr="007B1367"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K</w:t>
            </w:r>
            <w:r w:rsidR="002D5CA1">
              <w:rPr>
                <w:rFonts w:ascii="Book Antiqua" w:hAnsi="Book Antiqua"/>
                <w:bCs/>
                <w:color w:val="auto"/>
                <w:sz w:val="22"/>
                <w:szCs w:val="22"/>
              </w:rPr>
              <w:t>I</w:t>
            </w:r>
            <w:r w:rsidRPr="007B1367">
              <w:rPr>
                <w:rFonts w:ascii="Book Antiqua" w:hAnsi="Book Antiqua"/>
                <w:bCs/>
                <w:color w:val="auto"/>
                <w:sz w:val="22"/>
                <w:szCs w:val="22"/>
              </w:rPr>
              <w:t>HS -MR</w:t>
            </w:r>
            <w:r w:rsidR="002D5CA1">
              <w:rPr>
                <w:rFonts w:ascii="Book Antiqua" w:hAnsi="Book Antiqua"/>
                <w:bCs/>
                <w:color w:val="auto"/>
                <w:sz w:val="22"/>
                <w:szCs w:val="22"/>
              </w:rPr>
              <w:t>F</w:t>
            </w:r>
            <w:r w:rsidRPr="007B1367">
              <w:rPr>
                <w:rFonts w:ascii="Book Antiqua" w:hAnsi="Book Antiqua"/>
                <w:bCs/>
                <w:color w:val="auto"/>
                <w:sz w:val="22"/>
                <w:szCs w:val="22"/>
              </w:rPr>
              <w:t xml:space="preserve"> </w:t>
            </w:r>
          </w:p>
          <w:p w14:paraId="6A4A7A78" w14:textId="77777777" w:rsidR="004E4760" w:rsidRPr="007B1367" w:rsidRDefault="004E4760" w:rsidP="004E4760">
            <w:pPr>
              <w:pStyle w:val="Default"/>
              <w:jc w:val="center"/>
              <w:rPr>
                <w:rFonts w:ascii="Book Antiqua" w:hAnsi="Book Antiqua"/>
                <w:bCs/>
                <w:color w:val="auto"/>
                <w:sz w:val="22"/>
                <w:szCs w:val="22"/>
              </w:rPr>
            </w:pPr>
            <w:r w:rsidRPr="007B1367">
              <w:rPr>
                <w:rFonts w:ascii="Book Antiqua" w:hAnsi="Book Antiqua"/>
                <w:bCs/>
                <w:color w:val="auto"/>
                <w:sz w:val="22"/>
                <w:szCs w:val="22"/>
              </w:rPr>
              <w:t>Mumbai</w:t>
            </w:r>
          </w:p>
        </w:tc>
      </w:tr>
    </w:tbl>
    <w:p w14:paraId="020161E7" w14:textId="77777777" w:rsidR="0017282F" w:rsidRPr="00586693" w:rsidRDefault="009D7A8E" w:rsidP="0093053C">
      <w:pPr>
        <w:contextualSpacing/>
        <w:jc w:val="center"/>
        <w:rPr>
          <w:rFonts w:ascii="Book Antiqua" w:hAnsi="Book Antiqua" w:cs="Arial"/>
          <w:b/>
          <w:color w:val="FF0000"/>
          <w:sz w:val="30"/>
          <w:szCs w:val="30"/>
        </w:rPr>
      </w:pPr>
      <w:r w:rsidRPr="007B1367">
        <w:rPr>
          <w:rFonts w:ascii="Book Antiqua" w:hAnsi="Book Antiqua" w:cs="Arial"/>
          <w:b/>
          <w:color w:val="FF0000"/>
          <w:sz w:val="30"/>
          <w:szCs w:val="30"/>
        </w:rPr>
        <w:t>Program</w:t>
      </w:r>
    </w:p>
    <w:tbl>
      <w:tblPr>
        <w:tblStyle w:val="TableGrid"/>
        <w:tblW w:w="10710" w:type="dxa"/>
        <w:tblInd w:w="-522" w:type="dxa"/>
        <w:tblLook w:val="04A0" w:firstRow="1" w:lastRow="0" w:firstColumn="1" w:lastColumn="0" w:noHBand="0" w:noVBand="1"/>
      </w:tblPr>
      <w:tblGrid>
        <w:gridCol w:w="1260"/>
        <w:gridCol w:w="4747"/>
        <w:gridCol w:w="4703"/>
      </w:tblGrid>
      <w:tr w:rsidR="00685D18" w:rsidRPr="003F2294" w14:paraId="49CFE513" w14:textId="77777777" w:rsidTr="002D07A1">
        <w:trPr>
          <w:trHeight w:val="500"/>
        </w:trPr>
        <w:tc>
          <w:tcPr>
            <w:tcW w:w="1260" w:type="dxa"/>
          </w:tcPr>
          <w:p w14:paraId="0A15876E" w14:textId="4CECBFC8" w:rsidR="00685D18" w:rsidRPr="003F2294" w:rsidRDefault="002D07A1" w:rsidP="009D354B">
            <w:pPr>
              <w:pStyle w:val="Default"/>
              <w:spacing w:line="360" w:lineRule="auto"/>
              <w:rPr>
                <w:rFonts w:ascii="Book Antiqua" w:hAnsi="Book Antiqua"/>
                <w:b/>
                <w:sz w:val="22"/>
                <w:szCs w:val="22"/>
              </w:rPr>
            </w:pPr>
            <w:r>
              <w:rPr>
                <w:rFonts w:ascii="Book Antiqua" w:hAnsi="Book Antiqua"/>
                <w:b/>
                <w:sz w:val="22"/>
                <w:szCs w:val="22"/>
              </w:rPr>
              <w:t>11. 00</w:t>
            </w:r>
          </w:p>
        </w:tc>
        <w:tc>
          <w:tcPr>
            <w:tcW w:w="4747" w:type="dxa"/>
          </w:tcPr>
          <w:p w14:paraId="76F93664" w14:textId="77777777" w:rsidR="00685D18" w:rsidRPr="003F2294" w:rsidRDefault="00685D18" w:rsidP="009D354B">
            <w:pPr>
              <w:pStyle w:val="Default"/>
              <w:spacing w:line="360" w:lineRule="auto"/>
              <w:rPr>
                <w:rFonts w:ascii="Book Antiqua" w:hAnsi="Book Antiqua"/>
                <w:b/>
                <w:sz w:val="22"/>
                <w:szCs w:val="22"/>
              </w:rPr>
            </w:pPr>
            <w:r w:rsidRPr="003F2294">
              <w:rPr>
                <w:rFonts w:ascii="Book Antiqua" w:hAnsi="Book Antiqua"/>
                <w:b/>
                <w:sz w:val="22"/>
                <w:szCs w:val="22"/>
              </w:rPr>
              <w:t>Invocation</w:t>
            </w:r>
            <w:r w:rsidR="003F2294" w:rsidRPr="003F2294">
              <w:rPr>
                <w:rFonts w:ascii="Book Antiqua" w:hAnsi="Book Antiqua"/>
                <w:b/>
                <w:sz w:val="22"/>
                <w:szCs w:val="22"/>
              </w:rPr>
              <w:t xml:space="preserve"> and Lamp lighting</w:t>
            </w:r>
          </w:p>
        </w:tc>
        <w:tc>
          <w:tcPr>
            <w:tcW w:w="4703" w:type="dxa"/>
          </w:tcPr>
          <w:p w14:paraId="51A88A56" w14:textId="4A16B806" w:rsidR="00685D18" w:rsidRPr="003F2294" w:rsidRDefault="00685D18" w:rsidP="00201A52">
            <w:pPr>
              <w:pStyle w:val="Default"/>
              <w:spacing w:line="360" w:lineRule="auto"/>
              <w:rPr>
                <w:rFonts w:ascii="Book Antiqua" w:hAnsi="Book Antiqua"/>
                <w:b/>
                <w:sz w:val="22"/>
                <w:szCs w:val="22"/>
              </w:rPr>
            </w:pPr>
          </w:p>
        </w:tc>
      </w:tr>
      <w:tr w:rsidR="003A73CC" w:rsidRPr="003F2294" w14:paraId="7D2E2F5C" w14:textId="77777777" w:rsidTr="002D07A1">
        <w:trPr>
          <w:trHeight w:val="467"/>
        </w:trPr>
        <w:tc>
          <w:tcPr>
            <w:tcW w:w="1260" w:type="dxa"/>
          </w:tcPr>
          <w:p w14:paraId="4793EFF4" w14:textId="3186381E" w:rsidR="003A73CC" w:rsidRPr="003F2294" w:rsidRDefault="002D07A1" w:rsidP="009D354B">
            <w:pPr>
              <w:pStyle w:val="Default"/>
              <w:spacing w:line="360" w:lineRule="auto"/>
              <w:rPr>
                <w:rFonts w:ascii="Book Antiqua" w:hAnsi="Book Antiqua"/>
                <w:b/>
                <w:sz w:val="22"/>
                <w:szCs w:val="22"/>
              </w:rPr>
            </w:pPr>
            <w:r>
              <w:rPr>
                <w:rFonts w:ascii="Book Antiqua" w:hAnsi="Book Antiqua"/>
                <w:b/>
                <w:sz w:val="22"/>
                <w:szCs w:val="22"/>
              </w:rPr>
              <w:t>11. 10</w:t>
            </w:r>
          </w:p>
        </w:tc>
        <w:tc>
          <w:tcPr>
            <w:tcW w:w="4747" w:type="dxa"/>
          </w:tcPr>
          <w:p w14:paraId="11694C9E" w14:textId="77777777" w:rsidR="003A73CC" w:rsidRPr="003F2294" w:rsidRDefault="00953DE3" w:rsidP="009D354B">
            <w:pPr>
              <w:pStyle w:val="Default"/>
              <w:spacing w:line="360" w:lineRule="auto"/>
              <w:rPr>
                <w:rFonts w:ascii="Book Antiqua" w:hAnsi="Book Antiqua"/>
                <w:b/>
                <w:sz w:val="22"/>
                <w:szCs w:val="22"/>
              </w:rPr>
            </w:pPr>
            <w:r w:rsidRPr="003F2294">
              <w:rPr>
                <w:rFonts w:ascii="Book Antiqua" w:hAnsi="Book Antiqua"/>
                <w:b/>
                <w:sz w:val="22"/>
                <w:szCs w:val="22"/>
              </w:rPr>
              <w:t>Welcome Address</w:t>
            </w:r>
          </w:p>
        </w:tc>
        <w:tc>
          <w:tcPr>
            <w:tcW w:w="4703" w:type="dxa"/>
          </w:tcPr>
          <w:p w14:paraId="0FAD0F3C" w14:textId="77777777" w:rsidR="003A73CC" w:rsidRPr="003F2294" w:rsidRDefault="003A73CC" w:rsidP="00945E92">
            <w:pPr>
              <w:pStyle w:val="Default"/>
              <w:rPr>
                <w:rFonts w:ascii="Book Antiqua" w:hAnsi="Book Antiqua"/>
                <w:b/>
                <w:sz w:val="22"/>
                <w:szCs w:val="22"/>
              </w:rPr>
            </w:pPr>
            <w:r w:rsidRPr="003F2294">
              <w:rPr>
                <w:rFonts w:ascii="Book Antiqua" w:hAnsi="Book Antiqua"/>
                <w:b/>
                <w:sz w:val="22"/>
                <w:szCs w:val="22"/>
              </w:rPr>
              <w:t>Dr. Geetanjali Sachdeva</w:t>
            </w:r>
            <w:r w:rsidR="00945E92" w:rsidRPr="003F2294">
              <w:rPr>
                <w:rFonts w:ascii="Book Antiqua" w:hAnsi="Book Antiqua"/>
                <w:b/>
                <w:sz w:val="22"/>
                <w:szCs w:val="22"/>
              </w:rPr>
              <w:t xml:space="preserve"> (ICMR NIRRCH)</w:t>
            </w:r>
          </w:p>
        </w:tc>
      </w:tr>
      <w:tr w:rsidR="002D5CA1" w:rsidRPr="003F2294" w14:paraId="4DCC419B" w14:textId="77777777" w:rsidTr="002D07A1">
        <w:trPr>
          <w:trHeight w:val="467"/>
        </w:trPr>
        <w:tc>
          <w:tcPr>
            <w:tcW w:w="1260" w:type="dxa"/>
          </w:tcPr>
          <w:p w14:paraId="2E1D51D4" w14:textId="0523B649" w:rsidR="002D5CA1" w:rsidRPr="003F2294" w:rsidRDefault="002D07A1" w:rsidP="009D354B">
            <w:pPr>
              <w:pStyle w:val="Default"/>
              <w:spacing w:line="360" w:lineRule="auto"/>
              <w:rPr>
                <w:rFonts w:ascii="Book Antiqua" w:hAnsi="Book Antiqua"/>
                <w:b/>
                <w:sz w:val="22"/>
                <w:szCs w:val="22"/>
              </w:rPr>
            </w:pPr>
            <w:r>
              <w:rPr>
                <w:rFonts w:ascii="Book Antiqua" w:hAnsi="Book Antiqua"/>
                <w:b/>
                <w:sz w:val="22"/>
                <w:szCs w:val="22"/>
              </w:rPr>
              <w:t>11. 15</w:t>
            </w:r>
          </w:p>
        </w:tc>
        <w:tc>
          <w:tcPr>
            <w:tcW w:w="4747" w:type="dxa"/>
          </w:tcPr>
          <w:p w14:paraId="35D8EFE8" w14:textId="4A84DDCB" w:rsidR="002D5CA1" w:rsidRPr="003F2294" w:rsidRDefault="002D5CA1" w:rsidP="009D354B">
            <w:pPr>
              <w:pStyle w:val="Default"/>
              <w:spacing w:line="360" w:lineRule="auto"/>
              <w:rPr>
                <w:rFonts w:ascii="Book Antiqua" w:hAnsi="Book Antiqua"/>
                <w:b/>
                <w:sz w:val="22"/>
                <w:szCs w:val="22"/>
              </w:rPr>
            </w:pPr>
            <w:r w:rsidRPr="003F2294">
              <w:rPr>
                <w:rFonts w:ascii="Book Antiqua" w:hAnsi="Book Antiqua"/>
                <w:b/>
                <w:sz w:val="22"/>
                <w:szCs w:val="22"/>
              </w:rPr>
              <w:t>Prof. P. K. Devi: A Legend</w:t>
            </w:r>
          </w:p>
        </w:tc>
        <w:tc>
          <w:tcPr>
            <w:tcW w:w="4703" w:type="dxa"/>
          </w:tcPr>
          <w:p w14:paraId="5E787278" w14:textId="0AD936C4" w:rsidR="002D5CA1" w:rsidRPr="003F2294" w:rsidRDefault="002D07A1" w:rsidP="00945E92">
            <w:pPr>
              <w:pStyle w:val="Default"/>
              <w:rPr>
                <w:rFonts w:ascii="Book Antiqua" w:hAnsi="Book Antiqua"/>
                <w:b/>
                <w:sz w:val="22"/>
                <w:szCs w:val="22"/>
              </w:rPr>
            </w:pPr>
            <w:r w:rsidRPr="003F2294">
              <w:rPr>
                <w:rFonts w:ascii="Book Antiqua" w:hAnsi="Book Antiqua"/>
                <w:b/>
                <w:sz w:val="22"/>
                <w:szCs w:val="22"/>
              </w:rPr>
              <w:t>Dr. Jayashree Joshi (K</w:t>
            </w:r>
            <w:r>
              <w:rPr>
                <w:rFonts w:ascii="Book Antiqua" w:hAnsi="Book Antiqua"/>
                <w:b/>
                <w:sz w:val="22"/>
                <w:szCs w:val="22"/>
              </w:rPr>
              <w:t>I</w:t>
            </w:r>
            <w:r w:rsidRPr="003F2294">
              <w:rPr>
                <w:rFonts w:ascii="Book Antiqua" w:hAnsi="Book Antiqua"/>
                <w:b/>
                <w:sz w:val="22"/>
                <w:szCs w:val="22"/>
              </w:rPr>
              <w:t>HS-MR</w:t>
            </w:r>
            <w:r>
              <w:rPr>
                <w:rFonts w:ascii="Book Antiqua" w:hAnsi="Book Antiqua"/>
                <w:b/>
                <w:sz w:val="22"/>
                <w:szCs w:val="22"/>
              </w:rPr>
              <w:t>F</w:t>
            </w:r>
            <w:r w:rsidRPr="003F2294">
              <w:rPr>
                <w:rFonts w:ascii="Book Antiqua" w:hAnsi="Book Antiqua"/>
                <w:b/>
                <w:sz w:val="22"/>
                <w:szCs w:val="22"/>
              </w:rPr>
              <w:t>)</w:t>
            </w:r>
          </w:p>
        </w:tc>
      </w:tr>
      <w:tr w:rsidR="00201A52" w:rsidRPr="003F2294" w14:paraId="50E44C1C" w14:textId="77777777" w:rsidTr="002D07A1">
        <w:trPr>
          <w:trHeight w:val="500"/>
        </w:trPr>
        <w:tc>
          <w:tcPr>
            <w:tcW w:w="1260" w:type="dxa"/>
          </w:tcPr>
          <w:p w14:paraId="6FDBCFF5" w14:textId="022A5957" w:rsidR="00201A52" w:rsidRPr="003F2294" w:rsidRDefault="002D07A1" w:rsidP="009D354B">
            <w:pPr>
              <w:pStyle w:val="Default"/>
              <w:spacing w:line="360" w:lineRule="auto"/>
              <w:rPr>
                <w:rFonts w:ascii="Book Antiqua" w:hAnsi="Book Antiqua"/>
                <w:b/>
                <w:sz w:val="22"/>
                <w:szCs w:val="22"/>
              </w:rPr>
            </w:pPr>
            <w:r>
              <w:rPr>
                <w:rFonts w:ascii="Book Antiqua" w:hAnsi="Book Antiqua"/>
                <w:b/>
                <w:sz w:val="22"/>
                <w:szCs w:val="22"/>
              </w:rPr>
              <w:t>11. 25</w:t>
            </w:r>
          </w:p>
        </w:tc>
        <w:tc>
          <w:tcPr>
            <w:tcW w:w="4747" w:type="dxa"/>
          </w:tcPr>
          <w:p w14:paraId="5EC5EDCD" w14:textId="09EB51C9" w:rsidR="00201A52" w:rsidRPr="003F2294" w:rsidRDefault="00B96312" w:rsidP="009D354B">
            <w:pPr>
              <w:pStyle w:val="Default"/>
              <w:spacing w:line="360" w:lineRule="auto"/>
              <w:rPr>
                <w:rFonts w:ascii="Book Antiqua" w:hAnsi="Book Antiqua"/>
                <w:b/>
                <w:sz w:val="22"/>
                <w:szCs w:val="22"/>
              </w:rPr>
            </w:pPr>
            <w:r w:rsidRPr="003F2294">
              <w:rPr>
                <w:rFonts w:ascii="Book Antiqua" w:hAnsi="Book Antiqua"/>
                <w:b/>
                <w:sz w:val="22"/>
                <w:szCs w:val="22"/>
              </w:rPr>
              <w:t>Introduction of Chief Guest</w:t>
            </w:r>
          </w:p>
        </w:tc>
        <w:tc>
          <w:tcPr>
            <w:tcW w:w="4703" w:type="dxa"/>
          </w:tcPr>
          <w:p w14:paraId="6A40BECA" w14:textId="791F9C37" w:rsidR="00201A52" w:rsidRPr="003F2294" w:rsidRDefault="00A0658F" w:rsidP="00EB2D1F">
            <w:pPr>
              <w:pStyle w:val="Default"/>
              <w:spacing w:line="360" w:lineRule="auto"/>
              <w:rPr>
                <w:rFonts w:ascii="Book Antiqua" w:hAnsi="Book Antiqua"/>
                <w:b/>
                <w:sz w:val="22"/>
                <w:szCs w:val="22"/>
              </w:rPr>
            </w:pPr>
            <w:r>
              <w:rPr>
                <w:rFonts w:ascii="Book Antiqua" w:hAnsi="Book Antiqua"/>
                <w:b/>
                <w:sz w:val="22"/>
                <w:szCs w:val="22"/>
              </w:rPr>
              <w:t>Dr.</w:t>
            </w:r>
            <w:r w:rsidRPr="003F2294">
              <w:rPr>
                <w:rFonts w:ascii="Book Antiqua" w:hAnsi="Book Antiqua"/>
                <w:b/>
                <w:sz w:val="22"/>
                <w:szCs w:val="22"/>
              </w:rPr>
              <w:t xml:space="preserve"> Ashwin</w:t>
            </w:r>
            <w:r w:rsidR="00320EFA">
              <w:rPr>
                <w:rFonts w:ascii="Book Antiqua" w:hAnsi="Book Antiqua"/>
                <w:b/>
                <w:sz w:val="22"/>
                <w:szCs w:val="22"/>
              </w:rPr>
              <w:t>kumar</w:t>
            </w:r>
            <w:r w:rsidRPr="003F2294">
              <w:rPr>
                <w:rFonts w:ascii="Book Antiqua" w:hAnsi="Book Antiqua"/>
                <w:b/>
                <w:sz w:val="22"/>
                <w:szCs w:val="22"/>
              </w:rPr>
              <w:t xml:space="preserve"> Raut (K</w:t>
            </w:r>
            <w:r>
              <w:rPr>
                <w:rFonts w:ascii="Book Antiqua" w:hAnsi="Book Antiqua"/>
                <w:b/>
                <w:sz w:val="22"/>
                <w:szCs w:val="22"/>
              </w:rPr>
              <w:t>I</w:t>
            </w:r>
            <w:r w:rsidRPr="003F2294">
              <w:rPr>
                <w:rFonts w:ascii="Book Antiqua" w:hAnsi="Book Antiqua"/>
                <w:b/>
                <w:sz w:val="22"/>
                <w:szCs w:val="22"/>
              </w:rPr>
              <w:t>HS-MR</w:t>
            </w:r>
            <w:r>
              <w:rPr>
                <w:rFonts w:ascii="Book Antiqua" w:hAnsi="Book Antiqua"/>
                <w:b/>
                <w:sz w:val="22"/>
                <w:szCs w:val="22"/>
              </w:rPr>
              <w:t>F</w:t>
            </w:r>
            <w:r w:rsidRPr="003F2294">
              <w:rPr>
                <w:rFonts w:ascii="Book Antiqua" w:hAnsi="Book Antiqua"/>
                <w:b/>
                <w:sz w:val="22"/>
                <w:szCs w:val="22"/>
              </w:rPr>
              <w:t>)</w:t>
            </w:r>
          </w:p>
        </w:tc>
      </w:tr>
      <w:tr w:rsidR="007F1984" w:rsidRPr="003F2294" w14:paraId="014541BF" w14:textId="77777777" w:rsidTr="002D07A1">
        <w:trPr>
          <w:trHeight w:val="620"/>
        </w:trPr>
        <w:tc>
          <w:tcPr>
            <w:tcW w:w="1260" w:type="dxa"/>
          </w:tcPr>
          <w:p w14:paraId="6148AA42" w14:textId="2DB211A2" w:rsidR="007F1984" w:rsidRPr="003F2294" w:rsidRDefault="002D07A1" w:rsidP="009D354B">
            <w:pPr>
              <w:pStyle w:val="Default"/>
              <w:spacing w:line="360" w:lineRule="auto"/>
              <w:rPr>
                <w:rFonts w:ascii="Book Antiqua" w:hAnsi="Book Antiqua"/>
                <w:b/>
                <w:sz w:val="22"/>
                <w:szCs w:val="22"/>
              </w:rPr>
            </w:pPr>
            <w:r>
              <w:rPr>
                <w:rFonts w:ascii="Book Antiqua" w:hAnsi="Book Antiqua"/>
                <w:b/>
                <w:sz w:val="22"/>
                <w:szCs w:val="22"/>
              </w:rPr>
              <w:t>11. 30</w:t>
            </w:r>
          </w:p>
        </w:tc>
        <w:tc>
          <w:tcPr>
            <w:tcW w:w="4747" w:type="dxa"/>
          </w:tcPr>
          <w:p w14:paraId="3BB888E2" w14:textId="50D4A2B6" w:rsidR="007F1984" w:rsidRPr="003F2294" w:rsidRDefault="00B96312" w:rsidP="00514D33">
            <w:pPr>
              <w:pStyle w:val="Default"/>
              <w:spacing w:line="360" w:lineRule="auto"/>
              <w:rPr>
                <w:rFonts w:ascii="Book Antiqua" w:hAnsi="Book Antiqua"/>
                <w:b/>
                <w:sz w:val="22"/>
                <w:szCs w:val="22"/>
              </w:rPr>
            </w:pPr>
            <w:r w:rsidRPr="003F2294">
              <w:rPr>
                <w:rFonts w:ascii="Book Antiqua" w:hAnsi="Book Antiqua"/>
                <w:b/>
                <w:sz w:val="22"/>
                <w:szCs w:val="22"/>
              </w:rPr>
              <w:t>Address by Chief Guest</w:t>
            </w:r>
          </w:p>
        </w:tc>
        <w:tc>
          <w:tcPr>
            <w:tcW w:w="4703" w:type="dxa"/>
          </w:tcPr>
          <w:p w14:paraId="316816F3" w14:textId="4AEF22E7" w:rsidR="00945E92" w:rsidRPr="003F2294" w:rsidRDefault="00020B13" w:rsidP="00945E92">
            <w:pPr>
              <w:pStyle w:val="Default"/>
              <w:rPr>
                <w:rFonts w:ascii="Book Antiqua" w:hAnsi="Book Antiqua"/>
                <w:b/>
                <w:sz w:val="22"/>
                <w:szCs w:val="22"/>
              </w:rPr>
            </w:pPr>
            <w:r>
              <w:rPr>
                <w:rFonts w:ascii="Book Antiqua" w:hAnsi="Book Antiqua"/>
                <w:b/>
                <w:bCs/>
                <w:sz w:val="22"/>
                <w:szCs w:val="22"/>
              </w:rPr>
              <w:t>Smt</w:t>
            </w:r>
            <w:r w:rsidR="00B96312" w:rsidRPr="003F2294">
              <w:rPr>
                <w:rFonts w:ascii="Book Antiqua" w:hAnsi="Book Antiqua"/>
                <w:b/>
                <w:bCs/>
                <w:sz w:val="22"/>
                <w:szCs w:val="22"/>
              </w:rPr>
              <w:t xml:space="preserve">. </w:t>
            </w:r>
            <w:r w:rsidR="00A0658F">
              <w:rPr>
                <w:rFonts w:ascii="Book Antiqua" w:hAnsi="Book Antiqua"/>
                <w:b/>
                <w:bCs/>
                <w:sz w:val="22"/>
                <w:szCs w:val="22"/>
              </w:rPr>
              <w:t xml:space="preserve">Sujata </w:t>
            </w:r>
            <w:proofErr w:type="spellStart"/>
            <w:r w:rsidR="00A0658F">
              <w:rPr>
                <w:rFonts w:ascii="Book Antiqua" w:hAnsi="Book Antiqua"/>
                <w:b/>
                <w:bCs/>
                <w:sz w:val="22"/>
                <w:szCs w:val="22"/>
              </w:rPr>
              <w:t>Saunik</w:t>
            </w:r>
            <w:proofErr w:type="spellEnd"/>
            <w:r w:rsidR="00B96312">
              <w:rPr>
                <w:rFonts w:ascii="Book Antiqua" w:hAnsi="Book Antiqua"/>
                <w:b/>
                <w:bCs/>
                <w:sz w:val="22"/>
                <w:szCs w:val="22"/>
              </w:rPr>
              <w:t xml:space="preserve"> (</w:t>
            </w:r>
            <w:r w:rsidR="00A0658F">
              <w:rPr>
                <w:rFonts w:ascii="Book Antiqua" w:hAnsi="Book Antiqua"/>
                <w:b/>
                <w:bCs/>
                <w:sz w:val="22"/>
                <w:szCs w:val="22"/>
              </w:rPr>
              <w:t xml:space="preserve">Former Chief </w:t>
            </w:r>
            <w:r w:rsidR="00B96312">
              <w:rPr>
                <w:rFonts w:ascii="Book Antiqua" w:hAnsi="Book Antiqua"/>
                <w:b/>
                <w:bCs/>
                <w:sz w:val="22"/>
                <w:szCs w:val="22"/>
              </w:rPr>
              <w:t>Secretary</w:t>
            </w:r>
            <w:r w:rsidR="00A0658F">
              <w:rPr>
                <w:rFonts w:ascii="Book Antiqua" w:hAnsi="Book Antiqua"/>
                <w:b/>
                <w:bCs/>
                <w:sz w:val="22"/>
                <w:szCs w:val="22"/>
              </w:rPr>
              <w:t xml:space="preserve">, </w:t>
            </w:r>
            <w:r w:rsidR="00B96312">
              <w:rPr>
                <w:rFonts w:ascii="Book Antiqua" w:hAnsi="Book Antiqua"/>
                <w:b/>
                <w:bCs/>
                <w:sz w:val="22"/>
                <w:szCs w:val="22"/>
              </w:rPr>
              <w:t>Government of Maharashtra)</w:t>
            </w:r>
          </w:p>
        </w:tc>
      </w:tr>
      <w:tr w:rsidR="00B96312" w:rsidRPr="003F2294" w14:paraId="0ACCF290" w14:textId="77777777" w:rsidTr="002D07A1">
        <w:trPr>
          <w:trHeight w:val="500"/>
        </w:trPr>
        <w:tc>
          <w:tcPr>
            <w:tcW w:w="1260" w:type="dxa"/>
          </w:tcPr>
          <w:p w14:paraId="58F7EB37" w14:textId="235B4215" w:rsidR="00B96312" w:rsidRPr="003F2294" w:rsidRDefault="002D07A1" w:rsidP="00B96312">
            <w:pPr>
              <w:pStyle w:val="Default"/>
              <w:spacing w:line="360" w:lineRule="auto"/>
              <w:rPr>
                <w:rFonts w:ascii="Book Antiqua" w:hAnsi="Book Antiqua"/>
                <w:b/>
                <w:sz w:val="22"/>
                <w:szCs w:val="22"/>
              </w:rPr>
            </w:pPr>
            <w:r>
              <w:rPr>
                <w:rFonts w:ascii="Book Antiqua" w:hAnsi="Book Antiqua"/>
                <w:b/>
                <w:sz w:val="22"/>
                <w:szCs w:val="22"/>
              </w:rPr>
              <w:t>11. 45</w:t>
            </w:r>
          </w:p>
        </w:tc>
        <w:tc>
          <w:tcPr>
            <w:tcW w:w="4747" w:type="dxa"/>
          </w:tcPr>
          <w:p w14:paraId="3A078AFA" w14:textId="114C6B53" w:rsidR="00B96312" w:rsidRPr="003F2294" w:rsidRDefault="00B96312" w:rsidP="00B96312">
            <w:pPr>
              <w:pStyle w:val="Default"/>
              <w:spacing w:line="360" w:lineRule="auto"/>
              <w:rPr>
                <w:rFonts w:ascii="Book Antiqua" w:hAnsi="Book Antiqua"/>
                <w:b/>
                <w:sz w:val="22"/>
                <w:szCs w:val="22"/>
              </w:rPr>
            </w:pPr>
            <w:r w:rsidRPr="003F2294">
              <w:rPr>
                <w:rFonts w:ascii="Book Antiqua" w:hAnsi="Book Antiqua"/>
                <w:b/>
                <w:sz w:val="22"/>
                <w:szCs w:val="22"/>
              </w:rPr>
              <w:t>Introduction of Guest</w:t>
            </w:r>
            <w:r>
              <w:rPr>
                <w:rFonts w:ascii="Book Antiqua" w:hAnsi="Book Antiqua"/>
                <w:b/>
                <w:sz w:val="22"/>
                <w:szCs w:val="22"/>
              </w:rPr>
              <w:t xml:space="preserve"> of </w:t>
            </w:r>
            <w:r w:rsidR="00A0658F">
              <w:rPr>
                <w:rFonts w:ascii="Book Antiqua" w:hAnsi="Book Antiqua"/>
                <w:b/>
                <w:sz w:val="22"/>
                <w:szCs w:val="22"/>
              </w:rPr>
              <w:t>Honor</w:t>
            </w:r>
          </w:p>
        </w:tc>
        <w:tc>
          <w:tcPr>
            <w:tcW w:w="4703" w:type="dxa"/>
          </w:tcPr>
          <w:p w14:paraId="4E6B70A3" w14:textId="68C4F421" w:rsidR="00B96312" w:rsidRPr="003F2294" w:rsidRDefault="00B96312" w:rsidP="00B96312">
            <w:pPr>
              <w:pStyle w:val="Default"/>
              <w:spacing w:line="360" w:lineRule="auto"/>
              <w:rPr>
                <w:rFonts w:ascii="Book Antiqua" w:hAnsi="Book Antiqua"/>
                <w:b/>
                <w:sz w:val="22"/>
                <w:szCs w:val="22"/>
              </w:rPr>
            </w:pPr>
            <w:r w:rsidRPr="003F2294">
              <w:rPr>
                <w:rFonts w:ascii="Book Antiqua" w:hAnsi="Book Antiqua"/>
                <w:b/>
                <w:sz w:val="22"/>
                <w:szCs w:val="22"/>
              </w:rPr>
              <w:t>Dr.</w:t>
            </w:r>
            <w:r>
              <w:rPr>
                <w:rFonts w:ascii="Book Antiqua" w:hAnsi="Book Antiqua"/>
                <w:b/>
                <w:sz w:val="22"/>
                <w:szCs w:val="22"/>
              </w:rPr>
              <w:t xml:space="preserve"> </w:t>
            </w:r>
            <w:r w:rsidRPr="003F2294">
              <w:rPr>
                <w:rFonts w:ascii="Book Antiqua" w:hAnsi="Book Antiqua"/>
                <w:b/>
                <w:sz w:val="22"/>
                <w:szCs w:val="22"/>
              </w:rPr>
              <w:t>Shobha Udipi (K</w:t>
            </w:r>
            <w:r>
              <w:rPr>
                <w:rFonts w:ascii="Book Antiqua" w:hAnsi="Book Antiqua"/>
                <w:b/>
                <w:sz w:val="22"/>
                <w:szCs w:val="22"/>
              </w:rPr>
              <w:t>I</w:t>
            </w:r>
            <w:r w:rsidRPr="003F2294">
              <w:rPr>
                <w:rFonts w:ascii="Book Antiqua" w:hAnsi="Book Antiqua"/>
                <w:b/>
                <w:sz w:val="22"/>
                <w:szCs w:val="22"/>
              </w:rPr>
              <w:t>HS-MR</w:t>
            </w:r>
            <w:r>
              <w:rPr>
                <w:rFonts w:ascii="Book Antiqua" w:hAnsi="Book Antiqua"/>
                <w:b/>
                <w:sz w:val="22"/>
                <w:szCs w:val="22"/>
              </w:rPr>
              <w:t>F</w:t>
            </w:r>
            <w:r w:rsidRPr="003F2294">
              <w:rPr>
                <w:rFonts w:ascii="Book Antiqua" w:hAnsi="Book Antiqua"/>
                <w:b/>
                <w:sz w:val="22"/>
                <w:szCs w:val="22"/>
              </w:rPr>
              <w:t>)</w:t>
            </w:r>
          </w:p>
        </w:tc>
      </w:tr>
      <w:tr w:rsidR="00B96312" w:rsidRPr="003F2294" w14:paraId="142108DD" w14:textId="77777777" w:rsidTr="002D07A1">
        <w:trPr>
          <w:trHeight w:val="500"/>
        </w:trPr>
        <w:tc>
          <w:tcPr>
            <w:tcW w:w="1260" w:type="dxa"/>
          </w:tcPr>
          <w:p w14:paraId="73822D84" w14:textId="7F02DC05" w:rsidR="00B96312" w:rsidRPr="003F2294" w:rsidRDefault="002D07A1" w:rsidP="00B96312">
            <w:pPr>
              <w:pStyle w:val="Default"/>
              <w:spacing w:line="360" w:lineRule="auto"/>
              <w:rPr>
                <w:rFonts w:ascii="Book Antiqua" w:hAnsi="Book Antiqua"/>
                <w:b/>
                <w:sz w:val="22"/>
                <w:szCs w:val="22"/>
              </w:rPr>
            </w:pPr>
            <w:r>
              <w:rPr>
                <w:rFonts w:ascii="Book Antiqua" w:hAnsi="Book Antiqua"/>
                <w:b/>
                <w:sz w:val="22"/>
                <w:szCs w:val="22"/>
              </w:rPr>
              <w:t>11. 50</w:t>
            </w:r>
          </w:p>
        </w:tc>
        <w:tc>
          <w:tcPr>
            <w:tcW w:w="4747" w:type="dxa"/>
          </w:tcPr>
          <w:p w14:paraId="64190B6D" w14:textId="03694CD0" w:rsidR="00B96312" w:rsidRPr="003F2294" w:rsidRDefault="00B96312" w:rsidP="00B96312">
            <w:pPr>
              <w:pStyle w:val="Default"/>
              <w:spacing w:line="360" w:lineRule="auto"/>
              <w:rPr>
                <w:rFonts w:ascii="Book Antiqua" w:hAnsi="Book Antiqua"/>
                <w:b/>
                <w:sz w:val="22"/>
                <w:szCs w:val="22"/>
              </w:rPr>
            </w:pPr>
            <w:r w:rsidRPr="003F2294">
              <w:rPr>
                <w:rFonts w:ascii="Book Antiqua" w:hAnsi="Book Antiqua"/>
                <w:b/>
                <w:sz w:val="22"/>
                <w:szCs w:val="22"/>
              </w:rPr>
              <w:t xml:space="preserve">Address by </w:t>
            </w:r>
            <w:r w:rsidR="00A0658F" w:rsidRPr="003F2294">
              <w:rPr>
                <w:rFonts w:ascii="Book Antiqua" w:hAnsi="Book Antiqua"/>
                <w:b/>
                <w:sz w:val="22"/>
                <w:szCs w:val="22"/>
              </w:rPr>
              <w:t>Guest</w:t>
            </w:r>
            <w:r w:rsidR="00A0658F">
              <w:rPr>
                <w:rFonts w:ascii="Book Antiqua" w:hAnsi="Book Antiqua"/>
                <w:b/>
                <w:sz w:val="22"/>
                <w:szCs w:val="22"/>
              </w:rPr>
              <w:t xml:space="preserve"> of Honor</w:t>
            </w:r>
          </w:p>
        </w:tc>
        <w:tc>
          <w:tcPr>
            <w:tcW w:w="4703" w:type="dxa"/>
          </w:tcPr>
          <w:p w14:paraId="6B702E2F" w14:textId="77777777" w:rsidR="00B96312" w:rsidRDefault="00B96312" w:rsidP="00320EFA">
            <w:pPr>
              <w:pStyle w:val="Default"/>
              <w:rPr>
                <w:rFonts w:ascii="Book Antiqua" w:hAnsi="Book Antiqua"/>
                <w:b/>
                <w:bCs/>
                <w:sz w:val="22"/>
                <w:szCs w:val="22"/>
              </w:rPr>
            </w:pPr>
            <w:r>
              <w:rPr>
                <w:rFonts w:ascii="Book Antiqua" w:hAnsi="Book Antiqua"/>
                <w:b/>
                <w:bCs/>
                <w:sz w:val="22"/>
                <w:szCs w:val="22"/>
              </w:rPr>
              <w:t>Dr. Soumik Kalita</w:t>
            </w:r>
            <w:r w:rsidR="002D07A1">
              <w:rPr>
                <w:rFonts w:ascii="Book Antiqua" w:hAnsi="Book Antiqua"/>
                <w:b/>
                <w:bCs/>
                <w:sz w:val="22"/>
                <w:szCs w:val="22"/>
              </w:rPr>
              <w:t xml:space="preserve"> (CEO Family Health Physician)</w:t>
            </w:r>
          </w:p>
          <w:p w14:paraId="2FD832C9" w14:textId="3B8A0C7D" w:rsidR="00320EFA" w:rsidRPr="003F2294" w:rsidRDefault="00320EFA" w:rsidP="00320EFA">
            <w:pPr>
              <w:pStyle w:val="Default"/>
              <w:rPr>
                <w:rFonts w:ascii="Book Antiqua" w:hAnsi="Book Antiqua"/>
                <w:b/>
                <w:bCs/>
                <w:sz w:val="22"/>
                <w:szCs w:val="22"/>
              </w:rPr>
            </w:pPr>
          </w:p>
        </w:tc>
      </w:tr>
      <w:tr w:rsidR="00B96312" w:rsidRPr="003F2294" w14:paraId="4F7CAC4E" w14:textId="77777777" w:rsidTr="002D07A1">
        <w:trPr>
          <w:trHeight w:val="500"/>
        </w:trPr>
        <w:tc>
          <w:tcPr>
            <w:tcW w:w="1260" w:type="dxa"/>
          </w:tcPr>
          <w:p w14:paraId="4090FA03" w14:textId="2BBF9518" w:rsidR="00B96312" w:rsidRPr="003F2294" w:rsidRDefault="002D07A1" w:rsidP="00B96312">
            <w:pPr>
              <w:pStyle w:val="Default"/>
              <w:spacing w:line="360" w:lineRule="auto"/>
              <w:rPr>
                <w:rFonts w:ascii="Book Antiqua" w:hAnsi="Book Antiqua"/>
                <w:b/>
                <w:sz w:val="22"/>
                <w:szCs w:val="22"/>
              </w:rPr>
            </w:pPr>
            <w:r>
              <w:rPr>
                <w:rFonts w:ascii="Book Antiqua" w:hAnsi="Book Antiqua"/>
                <w:b/>
                <w:sz w:val="22"/>
                <w:szCs w:val="22"/>
              </w:rPr>
              <w:t>12. 00</w:t>
            </w:r>
          </w:p>
        </w:tc>
        <w:tc>
          <w:tcPr>
            <w:tcW w:w="4747" w:type="dxa"/>
          </w:tcPr>
          <w:p w14:paraId="14D42407" w14:textId="1EB308D6" w:rsidR="00B96312" w:rsidRPr="003F2294" w:rsidRDefault="00B96312" w:rsidP="00B96312">
            <w:pPr>
              <w:pStyle w:val="Default"/>
              <w:spacing w:line="360" w:lineRule="auto"/>
              <w:rPr>
                <w:rFonts w:ascii="Book Antiqua" w:hAnsi="Book Antiqua"/>
                <w:b/>
                <w:sz w:val="22"/>
                <w:szCs w:val="22"/>
              </w:rPr>
            </w:pPr>
            <w:r w:rsidRPr="003F2294">
              <w:rPr>
                <w:rFonts w:ascii="Book Antiqua" w:hAnsi="Book Antiqua"/>
                <w:b/>
                <w:bCs/>
                <w:sz w:val="22"/>
                <w:szCs w:val="22"/>
              </w:rPr>
              <w:t xml:space="preserve">Introduction of Prof. (Dr.) </w:t>
            </w:r>
            <w:r>
              <w:rPr>
                <w:rFonts w:ascii="Book Antiqua" w:hAnsi="Book Antiqua"/>
                <w:b/>
                <w:bCs/>
                <w:sz w:val="22"/>
                <w:szCs w:val="22"/>
              </w:rPr>
              <w:t>Sundararaman</w:t>
            </w:r>
          </w:p>
        </w:tc>
        <w:tc>
          <w:tcPr>
            <w:tcW w:w="4703" w:type="dxa"/>
          </w:tcPr>
          <w:p w14:paraId="2976D957" w14:textId="1A44C556" w:rsidR="00B96312" w:rsidRPr="003F2294" w:rsidRDefault="00B96312" w:rsidP="00B96312">
            <w:pPr>
              <w:pStyle w:val="Default"/>
              <w:rPr>
                <w:rFonts w:ascii="Book Antiqua" w:hAnsi="Book Antiqua"/>
                <w:b/>
                <w:sz w:val="22"/>
                <w:szCs w:val="22"/>
              </w:rPr>
            </w:pPr>
            <w:r w:rsidRPr="003F2294">
              <w:rPr>
                <w:rFonts w:ascii="Book Antiqua" w:hAnsi="Book Antiqua"/>
                <w:b/>
                <w:sz w:val="22"/>
                <w:szCs w:val="22"/>
              </w:rPr>
              <w:t>Dr Beena Joshi (ICMR-NIRRCH)</w:t>
            </w:r>
          </w:p>
        </w:tc>
      </w:tr>
      <w:tr w:rsidR="00B96312" w:rsidRPr="003F2294" w14:paraId="78D757DC" w14:textId="77777777" w:rsidTr="002D07A1">
        <w:trPr>
          <w:trHeight w:val="500"/>
        </w:trPr>
        <w:tc>
          <w:tcPr>
            <w:tcW w:w="1260" w:type="dxa"/>
          </w:tcPr>
          <w:p w14:paraId="7CEB1409" w14:textId="6FC77522" w:rsidR="00B96312" w:rsidRPr="003F2294" w:rsidRDefault="002D07A1" w:rsidP="00B96312">
            <w:pPr>
              <w:pStyle w:val="Default"/>
              <w:spacing w:line="360" w:lineRule="auto"/>
              <w:rPr>
                <w:rFonts w:ascii="Book Antiqua" w:hAnsi="Book Antiqua"/>
                <w:b/>
                <w:sz w:val="22"/>
                <w:szCs w:val="22"/>
              </w:rPr>
            </w:pPr>
            <w:r>
              <w:rPr>
                <w:rFonts w:ascii="Book Antiqua" w:hAnsi="Book Antiqua"/>
                <w:b/>
                <w:sz w:val="22"/>
                <w:szCs w:val="22"/>
              </w:rPr>
              <w:t>12. 05</w:t>
            </w:r>
          </w:p>
        </w:tc>
        <w:tc>
          <w:tcPr>
            <w:tcW w:w="4747" w:type="dxa"/>
          </w:tcPr>
          <w:p w14:paraId="616C8618" w14:textId="77777777" w:rsidR="00B96312" w:rsidRPr="003F2294" w:rsidRDefault="00B96312" w:rsidP="00B96312">
            <w:pPr>
              <w:pStyle w:val="Default"/>
              <w:spacing w:line="360" w:lineRule="auto"/>
              <w:rPr>
                <w:rFonts w:ascii="Book Antiqua" w:hAnsi="Book Antiqua"/>
                <w:b/>
                <w:bCs/>
                <w:sz w:val="22"/>
                <w:szCs w:val="22"/>
              </w:rPr>
            </w:pPr>
            <w:r w:rsidRPr="003F2294">
              <w:rPr>
                <w:rFonts w:ascii="Book Antiqua" w:hAnsi="Book Antiqua"/>
                <w:b/>
                <w:bCs/>
                <w:sz w:val="22"/>
                <w:szCs w:val="22"/>
              </w:rPr>
              <w:t xml:space="preserve">Citation Reading </w:t>
            </w:r>
          </w:p>
        </w:tc>
        <w:tc>
          <w:tcPr>
            <w:tcW w:w="4703" w:type="dxa"/>
          </w:tcPr>
          <w:p w14:paraId="1B61250E" w14:textId="3834801C" w:rsidR="00B96312" w:rsidRPr="003F2294" w:rsidRDefault="00A0658F" w:rsidP="00B96312">
            <w:pPr>
              <w:pStyle w:val="Default"/>
              <w:spacing w:line="360" w:lineRule="auto"/>
              <w:rPr>
                <w:rFonts w:ascii="Book Antiqua" w:hAnsi="Book Antiqua"/>
                <w:b/>
                <w:sz w:val="22"/>
                <w:szCs w:val="22"/>
              </w:rPr>
            </w:pPr>
            <w:r w:rsidRPr="003F2294">
              <w:rPr>
                <w:rFonts w:ascii="Book Antiqua" w:hAnsi="Book Antiqua"/>
                <w:b/>
                <w:sz w:val="22"/>
                <w:szCs w:val="22"/>
              </w:rPr>
              <w:t>Dr. Smita Mahale (ICMR-NIRRCH)</w:t>
            </w:r>
          </w:p>
        </w:tc>
      </w:tr>
      <w:tr w:rsidR="00987733" w:rsidRPr="003F2294" w14:paraId="7D9AB25A" w14:textId="77777777" w:rsidTr="002D07A1">
        <w:trPr>
          <w:trHeight w:val="500"/>
        </w:trPr>
        <w:tc>
          <w:tcPr>
            <w:tcW w:w="1260" w:type="dxa"/>
          </w:tcPr>
          <w:p w14:paraId="002ACA3B" w14:textId="40A8652B" w:rsidR="00987733" w:rsidRDefault="00987733" w:rsidP="00987733">
            <w:pPr>
              <w:pStyle w:val="Default"/>
              <w:spacing w:line="360" w:lineRule="auto"/>
              <w:rPr>
                <w:rFonts w:ascii="Book Antiqua" w:hAnsi="Book Antiqua"/>
                <w:b/>
                <w:sz w:val="22"/>
                <w:szCs w:val="22"/>
              </w:rPr>
            </w:pPr>
            <w:r>
              <w:rPr>
                <w:rFonts w:ascii="Book Antiqua" w:hAnsi="Book Antiqua"/>
                <w:b/>
                <w:bCs/>
                <w:sz w:val="22"/>
                <w:szCs w:val="22"/>
              </w:rPr>
              <w:t>12. 10</w:t>
            </w:r>
          </w:p>
        </w:tc>
        <w:tc>
          <w:tcPr>
            <w:tcW w:w="4747" w:type="dxa"/>
          </w:tcPr>
          <w:p w14:paraId="5965CE6B" w14:textId="77777777" w:rsidR="00987733" w:rsidRDefault="00987733" w:rsidP="00987733">
            <w:pPr>
              <w:pStyle w:val="Default"/>
              <w:rPr>
                <w:rFonts w:ascii="Book Antiqua" w:hAnsi="Book Antiqua"/>
                <w:b/>
                <w:bCs/>
                <w:sz w:val="22"/>
                <w:szCs w:val="22"/>
              </w:rPr>
            </w:pPr>
            <w:r w:rsidRPr="003F2294">
              <w:rPr>
                <w:rFonts w:ascii="Book Antiqua" w:hAnsi="Book Antiqua"/>
                <w:b/>
                <w:bCs/>
                <w:sz w:val="22"/>
                <w:szCs w:val="22"/>
              </w:rPr>
              <w:t xml:space="preserve">Presenting the Oration Award to </w:t>
            </w:r>
          </w:p>
          <w:p w14:paraId="6E23B634" w14:textId="77777777" w:rsidR="00987733" w:rsidRDefault="00987733" w:rsidP="00987733">
            <w:pPr>
              <w:pStyle w:val="Default"/>
              <w:rPr>
                <w:rFonts w:ascii="Book Antiqua" w:hAnsi="Book Antiqua"/>
                <w:b/>
                <w:bCs/>
                <w:sz w:val="22"/>
                <w:szCs w:val="22"/>
              </w:rPr>
            </w:pPr>
            <w:r w:rsidRPr="003F2294">
              <w:rPr>
                <w:rFonts w:ascii="Book Antiqua" w:hAnsi="Book Antiqua"/>
                <w:b/>
                <w:bCs/>
                <w:sz w:val="22"/>
                <w:szCs w:val="22"/>
              </w:rPr>
              <w:t xml:space="preserve">Prof. (Dr.) </w:t>
            </w:r>
            <w:r>
              <w:rPr>
                <w:rFonts w:ascii="Book Antiqua" w:hAnsi="Book Antiqua"/>
                <w:b/>
                <w:bCs/>
                <w:sz w:val="22"/>
                <w:szCs w:val="22"/>
              </w:rPr>
              <w:t>T. Sundararaman</w:t>
            </w:r>
          </w:p>
          <w:p w14:paraId="049CE126" w14:textId="31ACC586" w:rsidR="00987733" w:rsidRPr="003F2294" w:rsidRDefault="00987733" w:rsidP="00987733">
            <w:pPr>
              <w:pStyle w:val="Default"/>
              <w:rPr>
                <w:rFonts w:ascii="Book Antiqua" w:hAnsi="Book Antiqua"/>
                <w:b/>
                <w:bCs/>
                <w:sz w:val="22"/>
                <w:szCs w:val="22"/>
              </w:rPr>
            </w:pPr>
          </w:p>
        </w:tc>
        <w:tc>
          <w:tcPr>
            <w:tcW w:w="4703" w:type="dxa"/>
          </w:tcPr>
          <w:p w14:paraId="11762CA0" w14:textId="4C2279AD" w:rsidR="00987733" w:rsidRPr="003F2294" w:rsidRDefault="00987733" w:rsidP="00987733">
            <w:pPr>
              <w:pStyle w:val="Default"/>
              <w:spacing w:line="360" w:lineRule="auto"/>
              <w:rPr>
                <w:rFonts w:ascii="Book Antiqua" w:hAnsi="Book Antiqua"/>
                <w:b/>
                <w:sz w:val="22"/>
                <w:szCs w:val="22"/>
              </w:rPr>
            </w:pPr>
            <w:r>
              <w:rPr>
                <w:rFonts w:ascii="Book Antiqua" w:hAnsi="Book Antiqua"/>
                <w:b/>
                <w:bCs/>
                <w:sz w:val="22"/>
                <w:szCs w:val="22"/>
              </w:rPr>
              <w:t>Dr. Rama Vaidya (KIHS-MRF)</w:t>
            </w:r>
          </w:p>
        </w:tc>
      </w:tr>
      <w:tr w:rsidR="00987733" w:rsidRPr="003F2294" w14:paraId="60A3158A" w14:textId="77777777" w:rsidTr="002D07A1">
        <w:trPr>
          <w:trHeight w:val="378"/>
        </w:trPr>
        <w:tc>
          <w:tcPr>
            <w:tcW w:w="1260" w:type="dxa"/>
          </w:tcPr>
          <w:p w14:paraId="78528196" w14:textId="790701F1" w:rsidR="00987733" w:rsidRPr="003F2294" w:rsidRDefault="00987733" w:rsidP="00987733">
            <w:pPr>
              <w:pStyle w:val="Default"/>
              <w:spacing w:line="360" w:lineRule="auto"/>
              <w:rPr>
                <w:rFonts w:ascii="Book Antiqua" w:hAnsi="Book Antiqua"/>
                <w:b/>
                <w:bCs/>
                <w:sz w:val="22"/>
                <w:szCs w:val="22"/>
              </w:rPr>
            </w:pPr>
            <w:r>
              <w:rPr>
                <w:rFonts w:ascii="Book Antiqua" w:hAnsi="Book Antiqua"/>
                <w:b/>
                <w:bCs/>
                <w:sz w:val="22"/>
                <w:szCs w:val="22"/>
              </w:rPr>
              <w:t>12.15</w:t>
            </w:r>
          </w:p>
        </w:tc>
        <w:tc>
          <w:tcPr>
            <w:tcW w:w="4747" w:type="dxa"/>
          </w:tcPr>
          <w:p w14:paraId="60B01062" w14:textId="77777777" w:rsidR="00987733" w:rsidRDefault="00987733" w:rsidP="00320EFA">
            <w:pPr>
              <w:pStyle w:val="Default"/>
              <w:rPr>
                <w:rFonts w:ascii="Book Antiqua" w:hAnsi="Book Antiqua"/>
                <w:b/>
                <w:bCs/>
                <w:sz w:val="22"/>
                <w:szCs w:val="22"/>
              </w:rPr>
            </w:pPr>
            <w:r w:rsidRPr="003F2294">
              <w:rPr>
                <w:rFonts w:ascii="Book Antiqua" w:hAnsi="Book Antiqua"/>
                <w:b/>
                <w:bCs/>
                <w:sz w:val="22"/>
                <w:szCs w:val="22"/>
              </w:rPr>
              <w:t>Oration</w:t>
            </w:r>
            <w:r>
              <w:rPr>
                <w:rFonts w:ascii="Book Antiqua" w:hAnsi="Book Antiqua"/>
                <w:b/>
                <w:bCs/>
                <w:sz w:val="22"/>
                <w:szCs w:val="22"/>
              </w:rPr>
              <w:t>:</w:t>
            </w:r>
            <w:r w:rsidRPr="00684702">
              <w:rPr>
                <w:rFonts w:cs="Times New Roman"/>
                <w:sz w:val="22"/>
                <w:szCs w:val="22"/>
                <w:shd w:val="clear" w:color="auto" w:fill="FFFFFF"/>
              </w:rPr>
              <w:t xml:space="preserve"> </w:t>
            </w:r>
            <w:r w:rsidRPr="00684702">
              <w:rPr>
                <w:rFonts w:ascii="Book Antiqua" w:hAnsi="Book Antiqua"/>
                <w:b/>
                <w:bCs/>
                <w:sz w:val="22"/>
                <w:szCs w:val="22"/>
              </w:rPr>
              <w:t xml:space="preserve">“Women's Rights and Reproductive Technologies - a </w:t>
            </w:r>
            <w:r>
              <w:rPr>
                <w:rFonts w:ascii="Book Antiqua" w:hAnsi="Book Antiqua"/>
                <w:b/>
                <w:bCs/>
                <w:sz w:val="22"/>
                <w:szCs w:val="22"/>
              </w:rPr>
              <w:t>C</w:t>
            </w:r>
            <w:r w:rsidRPr="00684702">
              <w:rPr>
                <w:rFonts w:ascii="Book Antiqua" w:hAnsi="Book Antiqua"/>
                <w:b/>
                <w:bCs/>
                <w:sz w:val="22"/>
                <w:szCs w:val="22"/>
              </w:rPr>
              <w:t xml:space="preserve">omplex </w:t>
            </w:r>
            <w:r>
              <w:rPr>
                <w:rFonts w:ascii="Book Antiqua" w:hAnsi="Book Antiqua"/>
                <w:b/>
                <w:bCs/>
                <w:sz w:val="22"/>
                <w:szCs w:val="22"/>
              </w:rPr>
              <w:t>I</w:t>
            </w:r>
            <w:r w:rsidRPr="00684702">
              <w:rPr>
                <w:rFonts w:ascii="Book Antiqua" w:hAnsi="Book Antiqua"/>
                <w:b/>
                <w:bCs/>
                <w:sz w:val="22"/>
                <w:szCs w:val="22"/>
              </w:rPr>
              <w:t>nterface" </w:t>
            </w:r>
          </w:p>
          <w:p w14:paraId="104262A3" w14:textId="1C3D393E" w:rsidR="00320EFA" w:rsidRPr="003F2294" w:rsidRDefault="00320EFA" w:rsidP="00320EFA">
            <w:pPr>
              <w:pStyle w:val="Default"/>
              <w:rPr>
                <w:rFonts w:ascii="Book Antiqua" w:hAnsi="Book Antiqua"/>
                <w:b/>
                <w:bCs/>
                <w:sz w:val="22"/>
                <w:szCs w:val="22"/>
              </w:rPr>
            </w:pPr>
          </w:p>
        </w:tc>
        <w:tc>
          <w:tcPr>
            <w:tcW w:w="4703" w:type="dxa"/>
          </w:tcPr>
          <w:p w14:paraId="5DCEC687" w14:textId="14CA3DF4" w:rsidR="00987733" w:rsidRPr="003F2294" w:rsidRDefault="00987733" w:rsidP="00987733">
            <w:pPr>
              <w:pStyle w:val="Default"/>
              <w:rPr>
                <w:rFonts w:ascii="Book Antiqua" w:hAnsi="Book Antiqua"/>
                <w:b/>
                <w:bCs/>
                <w:sz w:val="22"/>
                <w:szCs w:val="22"/>
              </w:rPr>
            </w:pPr>
            <w:r w:rsidRPr="003F2294">
              <w:rPr>
                <w:rFonts w:ascii="Book Antiqua" w:hAnsi="Book Antiqua"/>
                <w:b/>
                <w:bCs/>
                <w:sz w:val="22"/>
                <w:szCs w:val="22"/>
              </w:rPr>
              <w:t xml:space="preserve">Prof. (Dr.) </w:t>
            </w:r>
            <w:r>
              <w:rPr>
                <w:rFonts w:ascii="Book Antiqua" w:hAnsi="Book Antiqua"/>
                <w:b/>
                <w:bCs/>
                <w:sz w:val="22"/>
                <w:szCs w:val="22"/>
              </w:rPr>
              <w:t>T. Sundararaman</w:t>
            </w:r>
          </w:p>
        </w:tc>
      </w:tr>
      <w:tr w:rsidR="00987733" w:rsidRPr="003F2294" w14:paraId="47B40889" w14:textId="77777777" w:rsidTr="00167F1C">
        <w:trPr>
          <w:trHeight w:val="500"/>
        </w:trPr>
        <w:tc>
          <w:tcPr>
            <w:tcW w:w="1260" w:type="dxa"/>
          </w:tcPr>
          <w:p w14:paraId="0B49D1D5" w14:textId="07CA97B3" w:rsidR="00987733" w:rsidRPr="003F2294" w:rsidRDefault="00987733" w:rsidP="00987733">
            <w:pPr>
              <w:pStyle w:val="Default"/>
              <w:spacing w:line="360" w:lineRule="auto"/>
              <w:rPr>
                <w:rFonts w:ascii="Book Antiqua" w:hAnsi="Book Antiqua"/>
                <w:b/>
                <w:bCs/>
                <w:sz w:val="22"/>
                <w:szCs w:val="22"/>
              </w:rPr>
            </w:pPr>
            <w:r>
              <w:rPr>
                <w:rFonts w:ascii="Book Antiqua" w:hAnsi="Book Antiqua"/>
                <w:b/>
                <w:bCs/>
                <w:sz w:val="22"/>
                <w:szCs w:val="22"/>
              </w:rPr>
              <w:t>1.15 pm</w:t>
            </w:r>
          </w:p>
        </w:tc>
        <w:tc>
          <w:tcPr>
            <w:tcW w:w="4747" w:type="dxa"/>
          </w:tcPr>
          <w:p w14:paraId="2A037FB8" w14:textId="77777777" w:rsidR="00987733" w:rsidRPr="003F2294" w:rsidRDefault="00987733" w:rsidP="00987733">
            <w:pPr>
              <w:pStyle w:val="Default"/>
              <w:spacing w:line="360" w:lineRule="auto"/>
              <w:rPr>
                <w:rFonts w:ascii="Book Antiqua" w:hAnsi="Book Antiqua"/>
                <w:b/>
                <w:bCs/>
                <w:sz w:val="22"/>
                <w:szCs w:val="22"/>
              </w:rPr>
            </w:pPr>
            <w:r w:rsidRPr="003F2294">
              <w:rPr>
                <w:rFonts w:ascii="Book Antiqua" w:hAnsi="Book Antiqua"/>
                <w:b/>
                <w:bCs/>
                <w:sz w:val="22"/>
                <w:szCs w:val="22"/>
              </w:rPr>
              <w:t>Vote of Thanks</w:t>
            </w:r>
          </w:p>
        </w:tc>
        <w:tc>
          <w:tcPr>
            <w:tcW w:w="4703" w:type="dxa"/>
          </w:tcPr>
          <w:p w14:paraId="6347772E" w14:textId="714CDB63" w:rsidR="00987733" w:rsidRPr="00A0658F" w:rsidRDefault="00987733" w:rsidP="00987733">
            <w:pPr>
              <w:spacing w:after="0"/>
              <w:rPr>
                <w:rFonts w:ascii="Book Antiqua" w:hAnsi="Book Antiqua"/>
                <w:b/>
              </w:rPr>
            </w:pPr>
            <w:r w:rsidRPr="003F2294">
              <w:rPr>
                <w:rFonts w:ascii="Book Antiqua" w:hAnsi="Book Antiqua"/>
                <w:b/>
              </w:rPr>
              <w:t xml:space="preserve">Dr. </w:t>
            </w:r>
            <w:r>
              <w:rPr>
                <w:rFonts w:ascii="Book Antiqua" w:hAnsi="Book Antiqua"/>
                <w:b/>
              </w:rPr>
              <w:t xml:space="preserve">Nutan Nabar </w:t>
            </w:r>
            <w:r w:rsidRPr="003F2294">
              <w:rPr>
                <w:rFonts w:ascii="Book Antiqua" w:hAnsi="Book Antiqua"/>
                <w:b/>
              </w:rPr>
              <w:t>(K</w:t>
            </w:r>
            <w:r>
              <w:rPr>
                <w:rFonts w:ascii="Book Antiqua" w:hAnsi="Book Antiqua"/>
                <w:b/>
              </w:rPr>
              <w:t>I</w:t>
            </w:r>
            <w:r w:rsidRPr="003F2294">
              <w:rPr>
                <w:rFonts w:ascii="Book Antiqua" w:hAnsi="Book Antiqua"/>
                <w:b/>
              </w:rPr>
              <w:t>HS-MR</w:t>
            </w:r>
            <w:r>
              <w:rPr>
                <w:rFonts w:ascii="Book Antiqua" w:hAnsi="Book Antiqua"/>
                <w:b/>
              </w:rPr>
              <w:t>F</w:t>
            </w:r>
            <w:r w:rsidRPr="003F2294">
              <w:rPr>
                <w:rFonts w:ascii="Book Antiqua" w:hAnsi="Book Antiqua"/>
                <w:b/>
              </w:rPr>
              <w:t>)</w:t>
            </w:r>
          </w:p>
        </w:tc>
      </w:tr>
      <w:tr w:rsidR="00987733" w:rsidRPr="003F2294" w14:paraId="64F7CDD3" w14:textId="77777777" w:rsidTr="002D07A1">
        <w:trPr>
          <w:trHeight w:val="467"/>
        </w:trPr>
        <w:tc>
          <w:tcPr>
            <w:tcW w:w="6007" w:type="dxa"/>
            <w:gridSpan w:val="2"/>
          </w:tcPr>
          <w:p w14:paraId="19964FB7" w14:textId="77777777" w:rsidR="00987733" w:rsidRPr="003F2294" w:rsidRDefault="00987733" w:rsidP="00987733">
            <w:pPr>
              <w:spacing w:line="360" w:lineRule="auto"/>
              <w:rPr>
                <w:rFonts w:ascii="Book Antiqua" w:hAnsi="Book Antiqua" w:cstheme="minorHAnsi"/>
                <w:b/>
              </w:rPr>
            </w:pPr>
            <w:r w:rsidRPr="003F2294">
              <w:rPr>
                <w:rFonts w:ascii="Book Antiqua" w:hAnsi="Book Antiqua" w:cstheme="minorHAnsi"/>
                <w:b/>
              </w:rPr>
              <w:t>Master of Ceremony</w:t>
            </w:r>
          </w:p>
        </w:tc>
        <w:tc>
          <w:tcPr>
            <w:tcW w:w="4703" w:type="dxa"/>
          </w:tcPr>
          <w:p w14:paraId="367CEBE9" w14:textId="1189B2CD" w:rsidR="00987733" w:rsidRPr="003F2294" w:rsidRDefault="00987733" w:rsidP="00987733">
            <w:pPr>
              <w:spacing w:after="0"/>
              <w:rPr>
                <w:rFonts w:ascii="Book Antiqua" w:hAnsi="Book Antiqua"/>
                <w:b/>
              </w:rPr>
            </w:pPr>
            <w:r w:rsidRPr="003F2294">
              <w:rPr>
                <w:rFonts w:ascii="Book Antiqua" w:hAnsi="Book Antiqua"/>
                <w:b/>
              </w:rPr>
              <w:t xml:space="preserve">Dr. </w:t>
            </w:r>
            <w:r>
              <w:rPr>
                <w:rFonts w:ascii="Book Antiqua" w:hAnsi="Book Antiqua"/>
                <w:b/>
              </w:rPr>
              <w:t xml:space="preserve">Anushree Patil </w:t>
            </w:r>
            <w:r w:rsidRPr="003F2294">
              <w:rPr>
                <w:rFonts w:ascii="Book Antiqua" w:hAnsi="Book Antiqua"/>
                <w:b/>
              </w:rPr>
              <w:t>(ICMR-NIRRCH)</w:t>
            </w:r>
          </w:p>
          <w:p w14:paraId="50373D9B" w14:textId="77777777" w:rsidR="00987733" w:rsidRDefault="00987733" w:rsidP="00987733">
            <w:pPr>
              <w:spacing w:after="0"/>
              <w:rPr>
                <w:rFonts w:ascii="Book Antiqua" w:hAnsi="Book Antiqua"/>
                <w:b/>
              </w:rPr>
            </w:pPr>
            <w:r w:rsidRPr="003F2294">
              <w:rPr>
                <w:rFonts w:ascii="Book Antiqua" w:hAnsi="Book Antiqua"/>
                <w:b/>
              </w:rPr>
              <w:t>Dr. Prajakta (K</w:t>
            </w:r>
            <w:r w:rsidR="00320EFA">
              <w:rPr>
                <w:rFonts w:ascii="Book Antiqua" w:hAnsi="Book Antiqua"/>
                <w:b/>
              </w:rPr>
              <w:t>I</w:t>
            </w:r>
            <w:r w:rsidRPr="003F2294">
              <w:rPr>
                <w:rFonts w:ascii="Book Antiqua" w:hAnsi="Book Antiqua"/>
                <w:b/>
              </w:rPr>
              <w:t>HS-MRC)</w:t>
            </w:r>
          </w:p>
          <w:p w14:paraId="7173079C" w14:textId="50C7DB1B" w:rsidR="00320EFA" w:rsidRPr="003F2294" w:rsidRDefault="00320EFA" w:rsidP="00987733">
            <w:pPr>
              <w:spacing w:after="0"/>
              <w:rPr>
                <w:rFonts w:ascii="Book Antiqua" w:hAnsi="Book Antiqua" w:cstheme="minorHAnsi"/>
                <w:b/>
              </w:rPr>
            </w:pPr>
          </w:p>
        </w:tc>
      </w:tr>
      <w:tr w:rsidR="00987733" w:rsidRPr="003F2294" w14:paraId="485A98FF" w14:textId="77777777" w:rsidTr="002D07A1">
        <w:trPr>
          <w:trHeight w:val="620"/>
        </w:trPr>
        <w:tc>
          <w:tcPr>
            <w:tcW w:w="6007" w:type="dxa"/>
            <w:gridSpan w:val="2"/>
          </w:tcPr>
          <w:p w14:paraId="457B0156" w14:textId="2EE04BF4" w:rsidR="00987733" w:rsidRPr="003F2294" w:rsidRDefault="00987733" w:rsidP="00987733">
            <w:pPr>
              <w:spacing w:line="240" w:lineRule="auto"/>
              <w:rPr>
                <w:rFonts w:ascii="Book Antiqua" w:hAnsi="Book Antiqua" w:cstheme="minorHAnsi"/>
                <w:b/>
              </w:rPr>
            </w:pPr>
            <w:r w:rsidRPr="003F2294">
              <w:rPr>
                <w:rFonts w:ascii="Book Antiqua" w:hAnsi="Book Antiqua" w:cstheme="minorHAnsi"/>
                <w:b/>
              </w:rPr>
              <w:t>Facilitators</w:t>
            </w:r>
            <w:r w:rsidR="00320EFA">
              <w:rPr>
                <w:rFonts w:ascii="Book Antiqua" w:hAnsi="Book Antiqua" w:cstheme="minorHAnsi"/>
                <w:b/>
              </w:rPr>
              <w:t xml:space="preserve"> </w:t>
            </w:r>
            <w:r w:rsidR="00320EFA" w:rsidRPr="003F2294">
              <w:rPr>
                <w:rFonts w:ascii="Book Antiqua" w:hAnsi="Book Antiqua"/>
                <w:b/>
              </w:rPr>
              <w:t>(ICMR-NIRRCH)</w:t>
            </w:r>
          </w:p>
        </w:tc>
        <w:tc>
          <w:tcPr>
            <w:tcW w:w="4703" w:type="dxa"/>
          </w:tcPr>
          <w:p w14:paraId="1AEF0973" w14:textId="2EF445B9" w:rsidR="00987733" w:rsidRPr="003F2294" w:rsidRDefault="00987733" w:rsidP="00987733">
            <w:pPr>
              <w:spacing w:after="0"/>
              <w:rPr>
                <w:rFonts w:ascii="Book Antiqua" w:hAnsi="Book Antiqua"/>
                <w:b/>
              </w:rPr>
            </w:pPr>
            <w:r w:rsidRPr="003F2294">
              <w:rPr>
                <w:rFonts w:ascii="Book Antiqua" w:hAnsi="Book Antiqua"/>
                <w:b/>
              </w:rPr>
              <w:t xml:space="preserve">Mrs. Pratibha </w:t>
            </w:r>
            <w:proofErr w:type="spellStart"/>
            <w:r w:rsidRPr="003F2294">
              <w:rPr>
                <w:rFonts w:ascii="Book Antiqua" w:hAnsi="Book Antiqua"/>
                <w:b/>
              </w:rPr>
              <w:t>Kokate</w:t>
            </w:r>
            <w:proofErr w:type="spellEnd"/>
            <w:r w:rsidRPr="003F2294">
              <w:rPr>
                <w:rFonts w:ascii="Book Antiqua" w:hAnsi="Book Antiqua"/>
                <w:b/>
              </w:rPr>
              <w:t xml:space="preserve"> </w:t>
            </w:r>
          </w:p>
          <w:p w14:paraId="5F4A4602" w14:textId="77777777" w:rsidR="00987733" w:rsidRPr="003F2294" w:rsidRDefault="00987733" w:rsidP="00987733">
            <w:pPr>
              <w:spacing w:after="0"/>
              <w:rPr>
                <w:rFonts w:ascii="Book Antiqua" w:hAnsi="Book Antiqua"/>
                <w:b/>
              </w:rPr>
            </w:pPr>
            <w:r w:rsidRPr="003F2294">
              <w:rPr>
                <w:rFonts w:ascii="Book Antiqua" w:hAnsi="Book Antiqua"/>
                <w:b/>
              </w:rPr>
              <w:t>Mrs. Anamika Akula</w:t>
            </w:r>
          </w:p>
          <w:p w14:paraId="3F6CB4A3" w14:textId="77777777" w:rsidR="00987733" w:rsidRPr="003F2294" w:rsidRDefault="00987733" w:rsidP="00987733">
            <w:pPr>
              <w:spacing w:after="0"/>
              <w:rPr>
                <w:rFonts w:ascii="Book Antiqua" w:hAnsi="Book Antiqua"/>
                <w:b/>
              </w:rPr>
            </w:pPr>
            <w:r w:rsidRPr="003F2294">
              <w:rPr>
                <w:rFonts w:ascii="Book Antiqua" w:hAnsi="Book Antiqua"/>
                <w:b/>
              </w:rPr>
              <w:t xml:space="preserve">Mr. Praveen </w:t>
            </w:r>
            <w:proofErr w:type="spellStart"/>
            <w:r w:rsidRPr="003F2294">
              <w:rPr>
                <w:rFonts w:ascii="Book Antiqua" w:hAnsi="Book Antiqua"/>
                <w:b/>
              </w:rPr>
              <w:t>Sanap</w:t>
            </w:r>
            <w:proofErr w:type="spellEnd"/>
          </w:p>
        </w:tc>
      </w:tr>
    </w:tbl>
    <w:p w14:paraId="18299C84" w14:textId="27B70241" w:rsidR="00586693" w:rsidRDefault="00167F1C" w:rsidP="00A10946">
      <w:pPr>
        <w:pStyle w:val="Default"/>
        <w:spacing w:line="360" w:lineRule="auto"/>
        <w:rPr>
          <w:rFonts w:ascii="Book Antiqua" w:hAnsi="Book Antiqua"/>
          <w:b/>
          <w:sz w:val="23"/>
          <w:szCs w:val="23"/>
        </w:rPr>
      </w:pPr>
      <w:r w:rsidRPr="00A0658F">
        <w:rPr>
          <w:rFonts w:ascii="Book Antiqua" w:hAnsi="Book Antiqua"/>
          <w:b/>
          <w:sz w:val="22"/>
          <w:szCs w:val="22"/>
          <w:highlight w:val="yellow"/>
        </w:rPr>
        <w:t>Web Link: To be Generated</w:t>
      </w:r>
    </w:p>
    <w:tbl>
      <w:tblPr>
        <w:tblStyle w:val="TableGridLight1"/>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6618"/>
      </w:tblGrid>
      <w:tr w:rsidR="00721C8B" w14:paraId="1B17938B" w14:textId="77777777" w:rsidTr="0003526B">
        <w:trPr>
          <w:trHeight w:val="3537"/>
          <w:jc w:val="center"/>
        </w:trPr>
        <w:tc>
          <w:tcPr>
            <w:tcW w:w="3216" w:type="dxa"/>
            <w:vAlign w:val="center"/>
          </w:tcPr>
          <w:p w14:paraId="5F67BD16" w14:textId="7048056D" w:rsidR="00121F07" w:rsidRDefault="00121F07" w:rsidP="00392B08">
            <w:pPr>
              <w:widowControl w:val="0"/>
              <w:shd w:val="clear" w:color="auto" w:fill="FFFFFF"/>
              <w:spacing w:after="0" w:line="360" w:lineRule="auto"/>
              <w:contextualSpacing/>
              <w:jc w:val="center"/>
            </w:pPr>
            <w:r w:rsidRPr="00A90751">
              <w:rPr>
                <w:b/>
                <w:bCs/>
                <w:noProof/>
                <w:sz w:val="32"/>
                <w:szCs w:val="32"/>
                <w:lang w:val="en-IN" w:eastAsia="en-IN" w:bidi="mr-IN"/>
              </w:rPr>
              <w:lastRenderedPageBreak/>
              <w:drawing>
                <wp:inline distT="0" distB="0" distL="0" distR="0" wp14:anchorId="2BB131D8" wp14:editId="5ACBC4F7">
                  <wp:extent cx="1466850" cy="1409700"/>
                  <wp:effectExtent l="0" t="0" r="0" b="0"/>
                  <wp:docPr id="7" name="Picture 2" descr="profpkdevi"/>
                  <wp:cNvGraphicFramePr/>
                  <a:graphic xmlns:a="http://schemas.openxmlformats.org/drawingml/2006/main">
                    <a:graphicData uri="http://schemas.openxmlformats.org/drawingml/2006/picture">
                      <pic:pic xmlns:pic="http://schemas.openxmlformats.org/drawingml/2006/picture">
                        <pic:nvPicPr>
                          <pic:cNvPr id="3091" name="Picture 27" descr="profpkdevi"/>
                          <pic:cNvPicPr>
                            <a:picLocks noChangeAspect="1" noChangeArrowheads="1"/>
                          </pic:cNvPicPr>
                        </pic:nvPicPr>
                        <pic:blipFill>
                          <a:blip r:embed="rId10" cstate="print"/>
                          <a:srcRect b="11218"/>
                          <a:stretch>
                            <a:fillRect/>
                          </a:stretch>
                        </pic:blipFill>
                        <pic:spPr bwMode="auto">
                          <a:xfrm>
                            <a:off x="0" y="0"/>
                            <a:ext cx="1466850" cy="1409700"/>
                          </a:xfrm>
                          <a:prstGeom prst="rect">
                            <a:avLst/>
                          </a:prstGeom>
                          <a:noFill/>
                          <a:ln w="9525">
                            <a:noFill/>
                            <a:miter lim="800000"/>
                            <a:headEnd/>
                            <a:tailEnd/>
                          </a:ln>
                        </pic:spPr>
                      </pic:pic>
                    </a:graphicData>
                  </a:graphic>
                </wp:inline>
              </w:drawing>
            </w:r>
          </w:p>
        </w:tc>
        <w:tc>
          <w:tcPr>
            <w:tcW w:w="6864" w:type="dxa"/>
          </w:tcPr>
          <w:p w14:paraId="29CDD2F4" w14:textId="77777777" w:rsidR="00121F07" w:rsidRPr="00800170" w:rsidRDefault="00121F07" w:rsidP="00392B08">
            <w:pPr>
              <w:pStyle w:val="Default"/>
              <w:jc w:val="center"/>
              <w:rPr>
                <w:rFonts w:ascii="Book Antiqua" w:hAnsi="Book Antiqua"/>
                <w:b/>
                <w:bCs/>
                <w:sz w:val="22"/>
                <w:szCs w:val="22"/>
              </w:rPr>
            </w:pPr>
            <w:r w:rsidRPr="00800170">
              <w:rPr>
                <w:rFonts w:ascii="Book Antiqua" w:hAnsi="Book Antiqua"/>
                <w:b/>
                <w:bCs/>
                <w:sz w:val="22"/>
                <w:szCs w:val="22"/>
              </w:rPr>
              <w:t>Prof. P. K. Devi (1918 - 1986)</w:t>
            </w:r>
          </w:p>
          <w:p w14:paraId="5822ABF0" w14:textId="77777777" w:rsidR="00121F07" w:rsidRPr="00A537C4" w:rsidRDefault="00121F07" w:rsidP="00392B08">
            <w:pPr>
              <w:pStyle w:val="Default"/>
              <w:jc w:val="center"/>
              <w:rPr>
                <w:rFonts w:ascii="Book Antiqua" w:hAnsi="Book Antiqua"/>
                <w:b/>
                <w:bCs/>
                <w:sz w:val="20"/>
                <w:szCs w:val="20"/>
              </w:rPr>
            </w:pPr>
          </w:p>
          <w:p w14:paraId="452AF319" w14:textId="77777777" w:rsidR="00121F07" w:rsidRPr="00800170" w:rsidRDefault="00121F07" w:rsidP="00392B08">
            <w:pPr>
              <w:pStyle w:val="Default"/>
              <w:spacing w:line="276" w:lineRule="auto"/>
              <w:jc w:val="both"/>
              <w:rPr>
                <w:rFonts w:ascii="Book Antiqua" w:hAnsi="Book Antiqua"/>
                <w:sz w:val="20"/>
                <w:szCs w:val="20"/>
              </w:rPr>
            </w:pPr>
            <w:r w:rsidRPr="00800170">
              <w:rPr>
                <w:rFonts w:ascii="Book Antiqua" w:hAnsi="Book Antiqua"/>
                <w:sz w:val="20"/>
                <w:szCs w:val="20"/>
              </w:rPr>
              <w:t xml:space="preserve">The Memorial Oration has been instituted by </w:t>
            </w:r>
            <w:r w:rsidR="003F2294" w:rsidRPr="00800170">
              <w:rPr>
                <w:rFonts w:ascii="Book Antiqua" w:hAnsi="Book Antiqua"/>
                <w:sz w:val="20"/>
                <w:szCs w:val="20"/>
              </w:rPr>
              <w:t xml:space="preserve">Prof. </w:t>
            </w:r>
            <w:r w:rsidRPr="00800170">
              <w:rPr>
                <w:rFonts w:ascii="Book Antiqua" w:hAnsi="Book Antiqua"/>
                <w:sz w:val="20"/>
                <w:szCs w:val="20"/>
              </w:rPr>
              <w:t>P. K. Devi Memorial Endowment. Prof. P. K. Devi was instrumental in developing excellent departments of Obstetrics and Gynecology in several medical colleges. She contributed significantly to clinical research in reproductive medicine at national and international level encompassing the Johns Hopkins Institute, PGIMER, ICMR, NIRRCH and WHO.</w:t>
            </w:r>
          </w:p>
          <w:p w14:paraId="1BBCE8EA" w14:textId="77777777" w:rsidR="00121F07" w:rsidRPr="00800170" w:rsidRDefault="00121F07" w:rsidP="00392B08">
            <w:pPr>
              <w:pStyle w:val="Default"/>
              <w:spacing w:line="276" w:lineRule="auto"/>
              <w:jc w:val="both"/>
              <w:rPr>
                <w:rFonts w:ascii="Book Antiqua" w:hAnsi="Book Antiqua"/>
                <w:sz w:val="20"/>
                <w:szCs w:val="20"/>
              </w:rPr>
            </w:pPr>
            <w:r w:rsidRPr="00800170">
              <w:rPr>
                <w:rFonts w:ascii="Book Antiqua" w:hAnsi="Book Antiqua"/>
                <w:sz w:val="20"/>
                <w:szCs w:val="20"/>
              </w:rPr>
              <w:t xml:space="preserve">Her dedication to clinical services in obstetrics and gynecology won her love and respect of young mothers and their families. She knew that clinical research in India is neglected. She had foreseen that if medical teaching and services were to be of good standard, clinical research was essential. </w:t>
            </w:r>
          </w:p>
          <w:p w14:paraId="394022E3" w14:textId="77777777" w:rsidR="00121F07" w:rsidRDefault="00121F07" w:rsidP="00800170">
            <w:pPr>
              <w:pStyle w:val="Default"/>
              <w:spacing w:line="276" w:lineRule="auto"/>
              <w:jc w:val="both"/>
              <w:rPr>
                <w:rFonts w:ascii="Book Antiqua" w:hAnsi="Book Antiqua"/>
                <w:sz w:val="20"/>
                <w:szCs w:val="20"/>
              </w:rPr>
            </w:pPr>
            <w:r w:rsidRPr="00800170">
              <w:rPr>
                <w:rFonts w:ascii="Book Antiqua" w:hAnsi="Book Antiqua"/>
                <w:sz w:val="20"/>
                <w:szCs w:val="20"/>
              </w:rPr>
              <w:t xml:space="preserve">Prof. Devi was </w:t>
            </w:r>
            <w:r w:rsidR="00B137CD" w:rsidRPr="00800170">
              <w:rPr>
                <w:rFonts w:ascii="Book Antiqua" w:hAnsi="Book Antiqua"/>
                <w:sz w:val="20"/>
                <w:szCs w:val="20"/>
              </w:rPr>
              <w:t xml:space="preserve">also </w:t>
            </w:r>
            <w:r w:rsidRPr="00800170">
              <w:rPr>
                <w:rFonts w:ascii="Book Antiqua" w:hAnsi="Book Antiqua"/>
                <w:sz w:val="20"/>
                <w:szCs w:val="20"/>
              </w:rPr>
              <w:t>interested in the growth of Ayurveda, the ancient system of medicine, as a science. She participated in several research projects related to Indian medicinal plants and their application to reproductive medicine</w:t>
            </w:r>
            <w:r w:rsidR="00B137CD" w:rsidRPr="00800170">
              <w:rPr>
                <w:rFonts w:ascii="Book Antiqua" w:hAnsi="Book Antiqua"/>
                <w:sz w:val="20"/>
                <w:szCs w:val="20"/>
              </w:rPr>
              <w:t>.</w:t>
            </w:r>
          </w:p>
          <w:p w14:paraId="6C873C0C" w14:textId="77777777" w:rsidR="00800170" w:rsidRPr="00800170" w:rsidRDefault="00800170" w:rsidP="00800170">
            <w:pPr>
              <w:pStyle w:val="Default"/>
              <w:spacing w:line="276" w:lineRule="auto"/>
              <w:jc w:val="both"/>
              <w:rPr>
                <w:rFonts w:ascii="Book Antiqua" w:hAnsi="Book Antiqua"/>
                <w:sz w:val="22"/>
                <w:szCs w:val="22"/>
              </w:rPr>
            </w:pPr>
          </w:p>
        </w:tc>
      </w:tr>
      <w:tr w:rsidR="00721C8B" w:rsidRPr="00392B08" w14:paraId="4FBB824B" w14:textId="77777777" w:rsidTr="0003526B">
        <w:trPr>
          <w:trHeight w:val="279"/>
          <w:jc w:val="center"/>
        </w:trPr>
        <w:tc>
          <w:tcPr>
            <w:tcW w:w="3216" w:type="dxa"/>
          </w:tcPr>
          <w:p w14:paraId="728406A5" w14:textId="1F3AC13D" w:rsidR="00121F07" w:rsidRPr="0003526B" w:rsidRDefault="00964B05" w:rsidP="00964B05">
            <w:pPr>
              <w:widowControl w:val="0"/>
              <w:shd w:val="clear" w:color="auto" w:fill="FFFFFF"/>
              <w:spacing w:after="0" w:line="360" w:lineRule="auto"/>
              <w:contextualSpacing/>
              <w:jc w:val="center"/>
              <w:rPr>
                <w:b/>
                <w:bCs/>
                <w:noProof/>
              </w:rPr>
            </w:pPr>
            <w:r w:rsidRPr="0003526B">
              <w:rPr>
                <w:b/>
                <w:bCs/>
                <w:noProof/>
              </w:rPr>
              <w:drawing>
                <wp:anchor distT="0" distB="0" distL="114300" distR="114300" simplePos="0" relativeHeight="251661312" behindDoc="0" locked="0" layoutInCell="1" allowOverlap="1" wp14:anchorId="1FB5EB6E" wp14:editId="4A134035">
                  <wp:simplePos x="0" y="0"/>
                  <wp:positionH relativeFrom="margin">
                    <wp:posOffset>-68270</wp:posOffset>
                  </wp:positionH>
                  <wp:positionV relativeFrom="margin">
                    <wp:posOffset>859727</wp:posOffset>
                  </wp:positionV>
                  <wp:extent cx="2061210" cy="1616710"/>
                  <wp:effectExtent l="0" t="0" r="0" b="2540"/>
                  <wp:wrapSquare wrapText="bothSides"/>
                  <wp:docPr id="16910237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alphaModFix/>
                            <a:extLst>
                              <a:ext uri="{28A0092B-C50C-407E-A947-70E740481C1C}">
                                <a14:useLocalDpi xmlns:a14="http://schemas.microsoft.com/office/drawing/2010/main" val="0"/>
                              </a:ext>
                            </a:extLst>
                          </a:blip>
                          <a:srcRect/>
                          <a:stretch>
                            <a:fillRect/>
                          </a:stretch>
                        </pic:blipFill>
                        <pic:spPr bwMode="auto">
                          <a:xfrm>
                            <a:off x="0" y="0"/>
                            <a:ext cx="2061210" cy="1616710"/>
                          </a:xfrm>
                          <a:prstGeom prst="rect">
                            <a:avLst/>
                          </a:prstGeom>
                        </pic:spPr>
                      </pic:pic>
                    </a:graphicData>
                  </a:graphic>
                  <wp14:sizeRelH relativeFrom="margin">
                    <wp14:pctWidth>0</wp14:pctWidth>
                  </wp14:sizeRelH>
                  <wp14:sizeRelV relativeFrom="margin">
                    <wp14:pctHeight>0</wp14:pctHeight>
                  </wp14:sizeRelV>
                </wp:anchor>
              </w:drawing>
            </w:r>
          </w:p>
        </w:tc>
        <w:tc>
          <w:tcPr>
            <w:tcW w:w="6864" w:type="dxa"/>
          </w:tcPr>
          <w:p w14:paraId="4DFFEF43" w14:textId="77777777" w:rsidR="00B62F98" w:rsidRPr="00167F1C" w:rsidRDefault="00B62F98" w:rsidP="00800170">
            <w:pPr>
              <w:shd w:val="clear" w:color="auto" w:fill="FFFFFF"/>
              <w:spacing w:after="0"/>
              <w:jc w:val="center"/>
              <w:rPr>
                <w:rFonts w:ascii="Book Antiqua" w:hAnsi="Book Antiqua"/>
                <w:b/>
                <w:bCs/>
                <w:sz w:val="20"/>
                <w:szCs w:val="20"/>
              </w:rPr>
            </w:pPr>
          </w:p>
          <w:p w14:paraId="6E8AB8FA" w14:textId="52143290" w:rsidR="00B62F98" w:rsidRPr="00167F1C" w:rsidRDefault="00B62F98" w:rsidP="00800170">
            <w:pPr>
              <w:shd w:val="clear" w:color="auto" w:fill="FFFFFF"/>
              <w:spacing w:after="0"/>
              <w:jc w:val="center"/>
              <w:rPr>
                <w:rFonts w:ascii="Book Antiqua" w:hAnsi="Book Antiqua" w:cs="Arial"/>
                <w:sz w:val="20"/>
                <w:szCs w:val="20"/>
                <w:shd w:val="clear" w:color="auto" w:fill="FFFFFF"/>
              </w:rPr>
            </w:pPr>
            <w:r w:rsidRPr="00167F1C">
              <w:rPr>
                <w:rFonts w:ascii="Book Antiqua" w:hAnsi="Book Antiqua"/>
                <w:b/>
                <w:bCs/>
                <w:sz w:val="20"/>
                <w:szCs w:val="20"/>
              </w:rPr>
              <w:t xml:space="preserve">Prof. (Dr.) </w:t>
            </w:r>
            <w:r w:rsidR="00167F1C" w:rsidRPr="00167F1C">
              <w:rPr>
                <w:rFonts w:ascii="Book Antiqua" w:hAnsi="Book Antiqua"/>
                <w:b/>
                <w:bCs/>
                <w:sz w:val="20"/>
                <w:szCs w:val="20"/>
              </w:rPr>
              <w:t>Sundararaman</w:t>
            </w:r>
          </w:p>
          <w:p w14:paraId="5AE72E47" w14:textId="77777777" w:rsidR="00B62F98" w:rsidRPr="00DF1AF9" w:rsidRDefault="00B62F98" w:rsidP="00800170">
            <w:pPr>
              <w:shd w:val="clear" w:color="auto" w:fill="FFFFFF"/>
              <w:spacing w:after="0"/>
              <w:jc w:val="both"/>
              <w:rPr>
                <w:rFonts w:ascii="Book Antiqua" w:hAnsi="Book Antiqua" w:cs="Arial"/>
                <w:sz w:val="16"/>
                <w:szCs w:val="16"/>
                <w:shd w:val="clear" w:color="auto" w:fill="FFFFFF"/>
              </w:rPr>
            </w:pPr>
          </w:p>
          <w:p w14:paraId="0EA8FAD6" w14:textId="2E1204BA" w:rsidR="00167F1C" w:rsidRPr="00167F1C" w:rsidRDefault="00167F1C" w:rsidP="00167F1C">
            <w:pPr>
              <w:jc w:val="both"/>
              <w:rPr>
                <w:rFonts w:ascii="Book Antiqua" w:hAnsi="Book Antiqua"/>
                <w:sz w:val="20"/>
                <w:szCs w:val="20"/>
              </w:rPr>
            </w:pPr>
            <w:r w:rsidRPr="00167F1C">
              <w:rPr>
                <w:rFonts w:ascii="Book Antiqua" w:hAnsi="Book Antiqua"/>
                <w:sz w:val="20"/>
                <w:szCs w:val="20"/>
              </w:rPr>
              <w:t>Prof. T. Sundararaman is former executive director of the National Health Systems Resource Centre, New Delhi (2007 to 2014) and then Professor and Dean of the School of Health Systems Studies, Tata Institute of Social Sciences, Mumbai,</w:t>
            </w:r>
            <w:r w:rsidRPr="00167F1C">
              <w:rPr>
                <w:rFonts w:ascii="Book Antiqua" w:hAnsi="Book Antiqua"/>
                <w:sz w:val="20"/>
                <w:szCs w:val="20"/>
                <w:lang w:val="en-IN"/>
              </w:rPr>
              <w:t xml:space="preserve"> </w:t>
            </w:r>
            <w:r w:rsidRPr="00167F1C">
              <w:rPr>
                <w:rFonts w:ascii="Book Antiqua" w:hAnsi="Book Antiqua"/>
                <w:sz w:val="20"/>
                <w:szCs w:val="20"/>
              </w:rPr>
              <w:t>(2015 to 2019) and more recently served as Global Coordinator for Peoples Health Movement</w:t>
            </w:r>
            <w:r w:rsidR="00DF1AF9">
              <w:rPr>
                <w:rFonts w:ascii="Book Antiqua" w:hAnsi="Book Antiqua"/>
                <w:sz w:val="20"/>
                <w:szCs w:val="20"/>
              </w:rPr>
              <w:t xml:space="preserve"> </w:t>
            </w:r>
            <w:proofErr w:type="gramStart"/>
            <w:r w:rsidRPr="00167F1C">
              <w:rPr>
                <w:rFonts w:ascii="Book Antiqua" w:hAnsi="Book Antiqua"/>
                <w:sz w:val="20"/>
                <w:szCs w:val="20"/>
              </w:rPr>
              <w:t>( 2019</w:t>
            </w:r>
            <w:proofErr w:type="gramEnd"/>
            <w:r w:rsidRPr="00167F1C">
              <w:rPr>
                <w:rFonts w:ascii="Book Antiqua" w:hAnsi="Book Antiqua"/>
                <w:sz w:val="20"/>
                <w:szCs w:val="20"/>
              </w:rPr>
              <w:t xml:space="preserve">-2022). </w:t>
            </w:r>
          </w:p>
          <w:p w14:paraId="6B2AF61D" w14:textId="0001FCAE" w:rsidR="00167F1C" w:rsidRPr="00167F1C" w:rsidRDefault="00167F1C" w:rsidP="00167F1C">
            <w:pPr>
              <w:jc w:val="both"/>
              <w:rPr>
                <w:rFonts w:ascii="Book Antiqua" w:hAnsi="Book Antiqua"/>
                <w:sz w:val="20"/>
                <w:szCs w:val="20"/>
              </w:rPr>
            </w:pPr>
            <w:r w:rsidRPr="00167F1C">
              <w:rPr>
                <w:rFonts w:ascii="Book Antiqua" w:hAnsi="Book Antiqua"/>
                <w:sz w:val="20"/>
                <w:szCs w:val="20"/>
              </w:rPr>
              <w:t xml:space="preserve">An MD in internal medicine, for the first 22 years of his professional career he was </w:t>
            </w:r>
            <w:r w:rsidR="00DF1AF9">
              <w:rPr>
                <w:rFonts w:ascii="Book Antiqua" w:hAnsi="Book Antiqua"/>
                <w:sz w:val="20"/>
                <w:szCs w:val="20"/>
              </w:rPr>
              <w:t>a</w:t>
            </w:r>
            <w:r w:rsidRPr="00167F1C">
              <w:rPr>
                <w:rFonts w:ascii="Book Antiqua" w:hAnsi="Book Antiqua"/>
                <w:sz w:val="20"/>
                <w:szCs w:val="20"/>
              </w:rPr>
              <w:t xml:space="preserve"> faculty of medicine in JIPMER.  From 2003, he shifted to working in health systems strengthening and health policy, heading first the State Health Resource Center in Chhattisgarh and then the National Health Systems Resource Centers (2007 to 2014), India’s apex institution for health systems strengthening.  He </w:t>
            </w:r>
            <w:r w:rsidR="00DF1AF9">
              <w:rPr>
                <w:rFonts w:ascii="Book Antiqua" w:hAnsi="Book Antiqua"/>
                <w:sz w:val="20"/>
                <w:szCs w:val="20"/>
              </w:rPr>
              <w:t xml:space="preserve">was a </w:t>
            </w:r>
            <w:r w:rsidRPr="00167F1C">
              <w:rPr>
                <w:rFonts w:ascii="Book Antiqua" w:hAnsi="Book Antiqua"/>
                <w:sz w:val="20"/>
                <w:szCs w:val="20"/>
              </w:rPr>
              <w:t xml:space="preserve">Professor and Dean of School of Health Systems Studies in TISS, Mumbai from 2015 to 2019.  </w:t>
            </w:r>
          </w:p>
          <w:p w14:paraId="67D419F1" w14:textId="029ED900" w:rsidR="00167F1C" w:rsidRPr="00167F1C" w:rsidRDefault="00DF1AF9" w:rsidP="00167F1C">
            <w:pPr>
              <w:jc w:val="both"/>
              <w:rPr>
                <w:rFonts w:ascii="Book Antiqua" w:hAnsi="Book Antiqua"/>
                <w:sz w:val="20"/>
                <w:szCs w:val="20"/>
                <w:lang w:val="en-IN"/>
              </w:rPr>
            </w:pPr>
            <w:r>
              <w:rPr>
                <w:rFonts w:ascii="Book Antiqua" w:hAnsi="Book Antiqua"/>
                <w:sz w:val="20"/>
                <w:szCs w:val="20"/>
              </w:rPr>
              <w:t>His m</w:t>
            </w:r>
            <w:r w:rsidR="00167F1C" w:rsidRPr="00167F1C">
              <w:rPr>
                <w:rFonts w:ascii="Book Antiqua" w:hAnsi="Book Antiqua"/>
                <w:sz w:val="20"/>
                <w:szCs w:val="20"/>
              </w:rPr>
              <w:t xml:space="preserve">ajor contributions included design and implementation of India’s National Rural Health Mission including the ASHA </w:t>
            </w:r>
            <w:proofErr w:type="spellStart"/>
            <w:r w:rsidR="00167F1C" w:rsidRPr="00167F1C">
              <w:rPr>
                <w:rFonts w:ascii="Book Antiqua" w:hAnsi="Book Antiqua"/>
                <w:sz w:val="20"/>
                <w:szCs w:val="20"/>
              </w:rPr>
              <w:t>programme</w:t>
            </w:r>
            <w:proofErr w:type="spellEnd"/>
            <w:r w:rsidR="00167F1C" w:rsidRPr="00167F1C">
              <w:rPr>
                <w:rFonts w:ascii="Book Antiqua" w:hAnsi="Book Antiqua"/>
                <w:sz w:val="20"/>
                <w:szCs w:val="20"/>
              </w:rPr>
              <w:t xml:space="preserve">, the steering committee to draft the  National Health Policy 2017, the chairperson of the committee that drew up the blue print for India’s shift to Comprehensive Primary Health Care (Ayushman Bharat, Health and Wellness </w:t>
            </w:r>
            <w:r w:rsidRPr="00167F1C">
              <w:rPr>
                <w:rFonts w:ascii="Book Antiqua" w:hAnsi="Book Antiqua"/>
                <w:sz w:val="20"/>
                <w:szCs w:val="20"/>
              </w:rPr>
              <w:t>Centers</w:t>
            </w:r>
            <w:r w:rsidR="00167F1C" w:rsidRPr="00167F1C">
              <w:rPr>
                <w:rFonts w:ascii="Book Antiqua" w:hAnsi="Book Antiqua"/>
                <w:sz w:val="20"/>
                <w:szCs w:val="20"/>
              </w:rPr>
              <w:t xml:space="preserve">),  and  chairperson of the Technical Appraisal Committee of the Health Technology Board, India, the chairperson of CM’s Comprehensive Health Insurance Scheme Review Committee, Tamil Nadu, Co-Chair of the India Government-Civil Society TB Forum. Currently he is </w:t>
            </w:r>
            <w:r>
              <w:rPr>
                <w:rFonts w:ascii="Book Antiqua" w:hAnsi="Book Antiqua"/>
                <w:sz w:val="20"/>
                <w:szCs w:val="20"/>
              </w:rPr>
              <w:t xml:space="preserve">an </w:t>
            </w:r>
            <w:r w:rsidR="00167F1C" w:rsidRPr="00167F1C">
              <w:rPr>
                <w:rFonts w:ascii="Book Antiqua" w:hAnsi="Book Antiqua"/>
                <w:sz w:val="20"/>
                <w:szCs w:val="20"/>
              </w:rPr>
              <w:t>adjunct faculty in the JIPMER International School of Public Health and engage</w:t>
            </w:r>
            <w:r>
              <w:rPr>
                <w:rFonts w:ascii="Book Antiqua" w:hAnsi="Book Antiqua"/>
                <w:sz w:val="20"/>
                <w:szCs w:val="20"/>
              </w:rPr>
              <w:t>s</w:t>
            </w:r>
            <w:r w:rsidR="00167F1C" w:rsidRPr="00167F1C">
              <w:rPr>
                <w:rFonts w:ascii="Book Antiqua" w:hAnsi="Book Antiqua"/>
                <w:sz w:val="20"/>
                <w:szCs w:val="20"/>
              </w:rPr>
              <w:t xml:space="preserve"> in consultancies with W</w:t>
            </w:r>
            <w:r>
              <w:rPr>
                <w:rFonts w:ascii="Book Antiqua" w:hAnsi="Book Antiqua"/>
                <w:sz w:val="20"/>
                <w:szCs w:val="20"/>
              </w:rPr>
              <w:t>HO</w:t>
            </w:r>
            <w:r w:rsidR="00167F1C" w:rsidRPr="00167F1C">
              <w:rPr>
                <w:rFonts w:ascii="Book Antiqua" w:hAnsi="Book Antiqua"/>
                <w:sz w:val="20"/>
                <w:szCs w:val="20"/>
              </w:rPr>
              <w:t xml:space="preserve">. </w:t>
            </w:r>
          </w:p>
          <w:p w14:paraId="72DAD21C" w14:textId="1AB34E51" w:rsidR="005B39B3" w:rsidRPr="00167F1C" w:rsidRDefault="00167F1C" w:rsidP="00167F1C">
            <w:pPr>
              <w:jc w:val="both"/>
              <w:rPr>
                <w:rFonts w:ascii="Book Antiqua" w:hAnsi="Book Antiqua"/>
                <w:sz w:val="20"/>
                <w:szCs w:val="20"/>
                <w:highlight w:val="yellow"/>
              </w:rPr>
            </w:pPr>
            <w:r w:rsidRPr="00167F1C">
              <w:rPr>
                <w:rFonts w:ascii="Book Antiqua" w:hAnsi="Book Antiqua"/>
                <w:sz w:val="20"/>
                <w:szCs w:val="20"/>
              </w:rPr>
              <w:t xml:space="preserve">Throughout his professional career he has worked voluntarily with people’s health movements for furthering health rights in India. </w:t>
            </w:r>
            <w:r>
              <w:rPr>
                <w:rFonts w:ascii="Book Antiqua" w:hAnsi="Book Antiqua"/>
                <w:sz w:val="20"/>
                <w:szCs w:val="20"/>
              </w:rPr>
              <w:t>H</w:t>
            </w:r>
            <w:r w:rsidR="00583190" w:rsidRPr="00167F1C">
              <w:rPr>
                <w:rFonts w:ascii="Book Antiqua" w:hAnsi="Book Antiqua"/>
                <w:sz w:val="20"/>
                <w:szCs w:val="20"/>
              </w:rPr>
              <w:t>e h</w:t>
            </w:r>
            <w:r w:rsidR="00E00198" w:rsidRPr="00167F1C">
              <w:rPr>
                <w:rFonts w:ascii="Book Antiqua" w:hAnsi="Book Antiqua"/>
                <w:sz w:val="20"/>
                <w:szCs w:val="20"/>
              </w:rPr>
              <w:t xml:space="preserve">as published extensively and has exemplary contribution to the advancement in the field of </w:t>
            </w:r>
            <w:r>
              <w:rPr>
                <w:rFonts w:ascii="Book Antiqua" w:hAnsi="Book Antiqua"/>
                <w:sz w:val="20"/>
                <w:szCs w:val="20"/>
              </w:rPr>
              <w:t>public health</w:t>
            </w:r>
            <w:r w:rsidR="00E00198" w:rsidRPr="00167F1C">
              <w:rPr>
                <w:rFonts w:ascii="Book Antiqua" w:hAnsi="Book Antiqua"/>
                <w:sz w:val="20"/>
                <w:szCs w:val="20"/>
              </w:rPr>
              <w:t>.</w:t>
            </w:r>
          </w:p>
        </w:tc>
      </w:tr>
      <w:tr w:rsidR="00721C8B" w:rsidRPr="00392B08" w14:paraId="2A55AAB7" w14:textId="77777777" w:rsidTr="0003526B">
        <w:trPr>
          <w:trHeight w:val="52"/>
          <w:jc w:val="center"/>
        </w:trPr>
        <w:tc>
          <w:tcPr>
            <w:tcW w:w="3216" w:type="dxa"/>
          </w:tcPr>
          <w:p w14:paraId="570E5861" w14:textId="77777777" w:rsidR="00D550A4" w:rsidRDefault="00D550A4" w:rsidP="00D550A4">
            <w:pPr>
              <w:widowControl w:val="0"/>
              <w:shd w:val="clear" w:color="auto" w:fill="FFFFFF"/>
              <w:spacing w:after="0" w:line="360" w:lineRule="auto"/>
              <w:contextualSpacing/>
              <w:rPr>
                <w:b/>
                <w:noProof/>
                <w:sz w:val="26"/>
                <w:szCs w:val="26"/>
              </w:rPr>
            </w:pPr>
          </w:p>
          <w:p w14:paraId="04AC632A" w14:textId="7588BD8D" w:rsidR="00D550A4" w:rsidRDefault="000D1CC1" w:rsidP="00D550A4">
            <w:pPr>
              <w:widowControl w:val="0"/>
              <w:shd w:val="clear" w:color="auto" w:fill="FFFFFF"/>
              <w:spacing w:after="0" w:line="360" w:lineRule="auto"/>
              <w:contextualSpacing/>
            </w:pPr>
            <w:r>
              <w:rPr>
                <w:noProof/>
              </w:rPr>
              <mc:AlternateContent>
                <mc:Choice Requires="wps">
                  <w:drawing>
                    <wp:inline distT="0" distB="0" distL="0" distR="0" wp14:anchorId="57A0A430" wp14:editId="1127E7BD">
                      <wp:extent cx="304800" cy="304800"/>
                      <wp:effectExtent l="0" t="0" r="0" b="0"/>
                      <wp:docPr id="2069935770" name="Rectangle 4"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A67B5" id="Rectangle 4"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782567A" w14:textId="7167A3E0" w:rsidR="00121F07" w:rsidRPr="00392B08" w:rsidRDefault="00D550A4" w:rsidP="00D550A4">
            <w:pPr>
              <w:widowControl w:val="0"/>
              <w:shd w:val="clear" w:color="auto" w:fill="FFFFFF"/>
              <w:spacing w:after="0" w:line="360" w:lineRule="auto"/>
              <w:contextualSpacing/>
            </w:pPr>
            <w:r w:rsidRPr="000D1CC1">
              <w:rPr>
                <w:b/>
                <w:noProof/>
                <w:sz w:val="26"/>
                <w:szCs w:val="26"/>
              </w:rPr>
              <w:drawing>
                <wp:anchor distT="0" distB="0" distL="114300" distR="114300" simplePos="0" relativeHeight="251660288" behindDoc="0" locked="0" layoutInCell="1" allowOverlap="1" wp14:anchorId="69A896B9" wp14:editId="657647A0">
                  <wp:simplePos x="0" y="0"/>
                  <wp:positionH relativeFrom="margin">
                    <wp:posOffset>-67945</wp:posOffset>
                  </wp:positionH>
                  <wp:positionV relativeFrom="paragraph">
                    <wp:posOffset>5002530</wp:posOffset>
                  </wp:positionV>
                  <wp:extent cx="1876425" cy="1876425"/>
                  <wp:effectExtent l="0" t="0" r="9525" b="9525"/>
                  <wp:wrapSquare wrapText="bothSides"/>
                  <wp:docPr id="10233893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3C3A">
              <w:rPr>
                <w:rFonts w:ascii="Times New Roman" w:hAnsi="Times New Roman"/>
                <w:b/>
                <w:bCs/>
                <w:noProof/>
                <w:sz w:val="28"/>
                <w:szCs w:val="28"/>
                <w:lang w:eastAsia="en-GB" w:bidi="hi-IN"/>
              </w:rPr>
              <w:drawing>
                <wp:inline distT="0" distB="0" distL="0" distR="0" wp14:anchorId="3006B53F" wp14:editId="0C6408E2">
                  <wp:extent cx="1977952" cy="1773382"/>
                  <wp:effectExtent l="0" t="0" r="3810" b="5080"/>
                  <wp:docPr id="28276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6144" name="Picture 28276144"/>
                          <pic:cNvPicPr/>
                        </pic:nvPicPr>
                        <pic:blipFill rotWithShape="1">
                          <a:blip r:embed="rId13">
                            <a:extLst>
                              <a:ext uri="{28A0092B-C50C-407E-A947-70E740481C1C}">
                                <a14:useLocalDpi xmlns:a14="http://schemas.microsoft.com/office/drawing/2010/main" val="0"/>
                              </a:ext>
                            </a:extLst>
                          </a:blip>
                          <a:srcRect l="21451" t="3909" r="7875" b="60759"/>
                          <a:stretch>
                            <a:fillRect/>
                          </a:stretch>
                        </pic:blipFill>
                        <pic:spPr bwMode="auto">
                          <a:xfrm>
                            <a:off x="0" y="0"/>
                            <a:ext cx="2051407" cy="1839240"/>
                          </a:xfrm>
                          <a:prstGeom prst="rect">
                            <a:avLst/>
                          </a:prstGeom>
                          <a:ln>
                            <a:noFill/>
                          </a:ln>
                          <a:extLst>
                            <a:ext uri="{53640926-AAD7-44D8-BBD7-CCE9431645EC}">
                              <a14:shadowObscured xmlns:a14="http://schemas.microsoft.com/office/drawing/2010/main"/>
                            </a:ext>
                          </a:extLst>
                        </pic:spPr>
                      </pic:pic>
                    </a:graphicData>
                  </a:graphic>
                </wp:inline>
              </w:drawing>
            </w:r>
          </w:p>
        </w:tc>
        <w:tc>
          <w:tcPr>
            <w:tcW w:w="6864" w:type="dxa"/>
          </w:tcPr>
          <w:p w14:paraId="2F7BCF22" w14:textId="77777777" w:rsidR="00EE68C8" w:rsidRDefault="00EE68C8" w:rsidP="00392B08">
            <w:pPr>
              <w:shd w:val="clear" w:color="auto" w:fill="FFFFFF"/>
              <w:spacing w:after="0"/>
              <w:ind w:right="-91"/>
              <w:jc w:val="center"/>
              <w:rPr>
                <w:rFonts w:ascii="Book Antiqua" w:hAnsi="Book Antiqua"/>
                <w:b/>
              </w:rPr>
            </w:pPr>
          </w:p>
          <w:p w14:paraId="37324CA7" w14:textId="1C1F82A4" w:rsidR="00EE68C8" w:rsidRPr="00721DBD" w:rsidRDefault="00020B13" w:rsidP="00392B08">
            <w:pPr>
              <w:shd w:val="clear" w:color="auto" w:fill="FFFFFF"/>
              <w:spacing w:after="0"/>
              <w:ind w:right="-91"/>
              <w:jc w:val="center"/>
              <w:rPr>
                <w:rFonts w:ascii="Book Antiqua" w:hAnsi="Book Antiqua"/>
                <w:b/>
              </w:rPr>
            </w:pPr>
            <w:r>
              <w:rPr>
                <w:rFonts w:ascii="Book Antiqua" w:hAnsi="Book Antiqua"/>
                <w:b/>
              </w:rPr>
              <w:t>Smt</w:t>
            </w:r>
            <w:r w:rsidR="00EE68C8" w:rsidRPr="00721DBD">
              <w:rPr>
                <w:rFonts w:ascii="Book Antiqua" w:hAnsi="Book Antiqua"/>
                <w:b/>
              </w:rPr>
              <w:t xml:space="preserve">. </w:t>
            </w:r>
            <w:r w:rsidR="00721DBD" w:rsidRPr="00721DBD">
              <w:rPr>
                <w:rFonts w:ascii="Book Antiqua" w:hAnsi="Book Antiqua"/>
                <w:b/>
              </w:rPr>
              <w:t xml:space="preserve">Sujata </w:t>
            </w:r>
            <w:proofErr w:type="spellStart"/>
            <w:r w:rsidR="00721DBD" w:rsidRPr="00721DBD">
              <w:rPr>
                <w:rFonts w:ascii="Book Antiqua" w:hAnsi="Book Antiqua"/>
                <w:b/>
              </w:rPr>
              <w:t>Saunik</w:t>
            </w:r>
            <w:proofErr w:type="spellEnd"/>
            <w:r>
              <w:rPr>
                <w:rFonts w:ascii="Book Antiqua" w:hAnsi="Book Antiqua"/>
                <w:b/>
              </w:rPr>
              <w:t xml:space="preserve"> </w:t>
            </w:r>
            <w:r w:rsidR="00721DBD">
              <w:rPr>
                <w:rFonts w:ascii="Book Antiqua" w:hAnsi="Book Antiqua"/>
                <w:b/>
              </w:rPr>
              <w:t>(IAS)</w:t>
            </w:r>
          </w:p>
          <w:p w14:paraId="27FD45EA" w14:textId="0C85292A" w:rsidR="00363C3A" w:rsidRPr="00363C3A" w:rsidRDefault="00363C3A" w:rsidP="00363C3A">
            <w:pPr>
              <w:spacing w:before="100" w:beforeAutospacing="1" w:after="100" w:afterAutospacing="1"/>
              <w:jc w:val="both"/>
              <w:rPr>
                <w:rFonts w:ascii="Book Antiqua" w:hAnsi="Book Antiqua"/>
                <w:sz w:val="20"/>
                <w:szCs w:val="20"/>
                <w:lang w:eastAsia="en-GB" w:bidi="hi-IN"/>
              </w:rPr>
            </w:pPr>
            <w:r w:rsidRPr="00363C3A">
              <w:rPr>
                <w:rFonts w:ascii="Book Antiqua" w:hAnsi="Book Antiqua"/>
                <w:b/>
                <w:bCs/>
                <w:sz w:val="20"/>
                <w:szCs w:val="20"/>
                <w:lang w:eastAsia="en-GB" w:bidi="hi-IN"/>
              </w:rPr>
              <w:t xml:space="preserve">Sujata </w:t>
            </w:r>
            <w:proofErr w:type="spellStart"/>
            <w:r w:rsidRPr="00363C3A">
              <w:rPr>
                <w:rFonts w:ascii="Book Antiqua" w:hAnsi="Book Antiqua"/>
                <w:b/>
                <w:bCs/>
                <w:sz w:val="20"/>
                <w:szCs w:val="20"/>
                <w:lang w:eastAsia="en-GB" w:bidi="hi-IN"/>
              </w:rPr>
              <w:t>Saunik</w:t>
            </w:r>
            <w:proofErr w:type="spellEnd"/>
            <w:r w:rsidRPr="00363C3A">
              <w:rPr>
                <w:rFonts w:ascii="Book Antiqua" w:hAnsi="Book Antiqua"/>
                <w:sz w:val="20"/>
                <w:szCs w:val="20"/>
                <w:lang w:eastAsia="en-GB" w:bidi="hi-IN"/>
              </w:rPr>
              <w:t xml:space="preserve"> is a senior civil servant from the 1987 batch of the Indian Administrative Service (IAS), Maharashtra cadre, with 38 years of service in public administration. She has led key departments in Maharashtra including Public Health, Finance, Skill Development, General Administration (Services and AIEGG) and Home. She also served as the 48th Chief Secretary of Maharashtra, becoming the first woman to hold this position since the state’s formation 65 years ago. In the Government of India, she worked in the Ministry of Women in Child and Disaster Management wing of Home Affairs as Director. Internationally, she served with the United Nations in Cambodia and Kosovo as Civil Affairs Officer in governance and humanitarian missions.</w:t>
            </w:r>
            <w:r w:rsidR="00964B05">
              <w:rPr>
                <w:rFonts w:ascii="Book Antiqua" w:hAnsi="Book Antiqua"/>
                <w:sz w:val="20"/>
                <w:szCs w:val="20"/>
                <w:lang w:eastAsia="en-GB" w:bidi="hi-IN"/>
              </w:rPr>
              <w:t xml:space="preserve">                                              </w:t>
            </w:r>
            <w:r w:rsidRPr="00363C3A">
              <w:rPr>
                <w:rFonts w:ascii="Book Antiqua" w:hAnsi="Book Antiqua"/>
                <w:sz w:val="20"/>
                <w:szCs w:val="20"/>
                <w:lang w:eastAsia="en-GB" w:bidi="hi-IN"/>
              </w:rPr>
              <w:t xml:space="preserve">Her academic and research interests focus on the intersections of climate change, public health, and governance. She is </w:t>
            </w:r>
            <w:r w:rsidRPr="00363C3A">
              <w:rPr>
                <w:rFonts w:ascii="Book Antiqua" w:hAnsi="Book Antiqua"/>
                <w:b/>
                <w:bCs/>
                <w:sz w:val="20"/>
                <w:szCs w:val="20"/>
                <w:lang w:eastAsia="en-GB" w:bidi="hi-IN"/>
              </w:rPr>
              <w:t>Takemi Fellow (2018)</w:t>
            </w:r>
            <w:r w:rsidRPr="00363C3A">
              <w:rPr>
                <w:rFonts w:ascii="Book Antiqua" w:hAnsi="Book Antiqua"/>
                <w:sz w:val="20"/>
                <w:szCs w:val="20"/>
                <w:lang w:eastAsia="en-GB" w:bidi="hi-IN"/>
              </w:rPr>
              <w:t xml:space="preserve"> at the Harvard T.H. Chan School of Public Health. She also conceptualized </w:t>
            </w:r>
            <w:r w:rsidRPr="00363C3A">
              <w:rPr>
                <w:rFonts w:ascii="Book Antiqua" w:hAnsi="Book Antiqua"/>
                <w:b/>
                <w:bCs/>
                <w:sz w:val="20"/>
                <w:szCs w:val="20"/>
                <w:lang w:eastAsia="en-GB" w:bidi="hi-IN"/>
              </w:rPr>
              <w:t>SANGAM (Summit of Academia Networking with Government, Allied Health Workers &amp; Medical Professionals)</w:t>
            </w:r>
            <w:r w:rsidRPr="00363C3A">
              <w:rPr>
                <w:rFonts w:ascii="Book Antiqua" w:hAnsi="Book Antiqua"/>
                <w:sz w:val="20"/>
                <w:szCs w:val="20"/>
                <w:lang w:eastAsia="en-GB" w:bidi="hi-IN"/>
              </w:rPr>
              <w:t xml:space="preserve">, a platform that bridges research and practice in health systems through partnerships with IIT Bombay and the Maharashtra University of Health Sciences. </w:t>
            </w:r>
            <w:r w:rsidR="00964B05">
              <w:rPr>
                <w:rFonts w:ascii="Book Antiqua" w:hAnsi="Book Antiqua"/>
                <w:sz w:val="20"/>
                <w:szCs w:val="20"/>
                <w:lang w:eastAsia="en-GB" w:bidi="hi-IN"/>
              </w:rPr>
              <w:t xml:space="preserve">       </w:t>
            </w:r>
            <w:r w:rsidRPr="00363C3A">
              <w:rPr>
                <w:rFonts w:ascii="Book Antiqua" w:hAnsi="Book Antiqua"/>
                <w:sz w:val="20"/>
                <w:szCs w:val="20"/>
                <w:lang w:eastAsia="en-GB" w:bidi="hi-IN"/>
              </w:rPr>
              <w:t>A</w:t>
            </w:r>
            <w:r w:rsidR="00964B05">
              <w:rPr>
                <w:rFonts w:ascii="Book Antiqua" w:hAnsi="Book Antiqua"/>
                <w:sz w:val="20"/>
                <w:szCs w:val="20"/>
                <w:lang w:eastAsia="en-GB" w:bidi="hi-IN"/>
              </w:rPr>
              <w:t>s a</w:t>
            </w:r>
            <w:r w:rsidRPr="00363C3A">
              <w:rPr>
                <w:rFonts w:ascii="Book Antiqua" w:hAnsi="Book Antiqua"/>
                <w:sz w:val="20"/>
                <w:szCs w:val="20"/>
                <w:lang w:eastAsia="en-GB" w:bidi="hi-IN"/>
              </w:rPr>
              <w:t xml:space="preserve"> seasoned administrator her experience spans from governance, global engagement and academic research to contribute to inclusive and sustainable development.</w:t>
            </w:r>
          </w:p>
          <w:p w14:paraId="15565A20" w14:textId="45679DBB" w:rsidR="00721DBD" w:rsidRPr="00721DBD" w:rsidRDefault="00721DBD" w:rsidP="00721DBD">
            <w:pPr>
              <w:shd w:val="clear" w:color="auto" w:fill="FFFFFF"/>
              <w:spacing w:after="0"/>
              <w:ind w:right="-91"/>
              <w:rPr>
                <w:rFonts w:ascii="Book Antiqua" w:hAnsi="Book Antiqua"/>
              </w:rPr>
            </w:pPr>
          </w:p>
          <w:p w14:paraId="0BA300D5" w14:textId="77777777" w:rsidR="00363C3A" w:rsidRDefault="00363C3A" w:rsidP="00392B08">
            <w:pPr>
              <w:shd w:val="clear" w:color="auto" w:fill="FFFFFF"/>
              <w:spacing w:after="0"/>
              <w:ind w:right="-91"/>
              <w:jc w:val="center"/>
              <w:rPr>
                <w:rFonts w:ascii="Book Antiqua" w:hAnsi="Book Antiqua"/>
                <w:b/>
              </w:rPr>
            </w:pPr>
          </w:p>
          <w:p w14:paraId="0E3C815B" w14:textId="1BE17406" w:rsidR="00121F07" w:rsidRPr="007A23AC" w:rsidRDefault="000D1CC1" w:rsidP="00392B08">
            <w:pPr>
              <w:shd w:val="clear" w:color="auto" w:fill="FFFFFF"/>
              <w:spacing w:after="0"/>
              <w:ind w:right="-91"/>
              <w:jc w:val="center"/>
              <w:rPr>
                <w:rFonts w:ascii="Book Antiqua" w:hAnsi="Book Antiqua"/>
                <w:b/>
              </w:rPr>
            </w:pPr>
            <w:r w:rsidRPr="007A23AC">
              <w:rPr>
                <w:rFonts w:ascii="Book Antiqua" w:hAnsi="Book Antiqua"/>
                <w:b/>
              </w:rPr>
              <w:t>Dr. Soumik Kalita</w:t>
            </w:r>
          </w:p>
          <w:p w14:paraId="75AA8FA0" w14:textId="77777777" w:rsidR="00121F07" w:rsidRPr="005F786A" w:rsidRDefault="00121F07" w:rsidP="00392B08">
            <w:pPr>
              <w:shd w:val="clear" w:color="auto" w:fill="FFFFFF"/>
              <w:spacing w:after="0"/>
              <w:ind w:right="-91"/>
              <w:jc w:val="both"/>
              <w:rPr>
                <w:rFonts w:ascii="Book Antiqua" w:hAnsi="Book Antiqua"/>
                <w:b/>
                <w:sz w:val="20"/>
                <w:szCs w:val="20"/>
                <w:highlight w:val="yellow"/>
              </w:rPr>
            </w:pPr>
          </w:p>
          <w:p w14:paraId="3E29BB81" w14:textId="62387C7B" w:rsidR="003C3F40" w:rsidRPr="00D550A4" w:rsidRDefault="007A23AC" w:rsidP="006B0F28">
            <w:pPr>
              <w:shd w:val="clear" w:color="auto" w:fill="FFFFFF"/>
              <w:ind w:right="-91"/>
              <w:jc w:val="both"/>
              <w:rPr>
                <w:rFonts w:ascii="Book Antiqua" w:hAnsi="Book Antiqua"/>
                <w:bCs/>
                <w:sz w:val="20"/>
                <w:szCs w:val="20"/>
              </w:rPr>
            </w:pPr>
            <w:r w:rsidRPr="00D550A4">
              <w:rPr>
                <w:rFonts w:ascii="Book Antiqua" w:hAnsi="Book Antiqua"/>
                <w:bCs/>
                <w:sz w:val="20"/>
                <w:szCs w:val="20"/>
              </w:rPr>
              <w:t xml:space="preserve">Dr. Soumik Kalita is currently </w:t>
            </w:r>
            <w:r w:rsidRPr="00D550A4">
              <w:rPr>
                <w:rFonts w:ascii="Book Antiqua" w:hAnsi="Book Antiqua"/>
                <w:bCs/>
                <w:sz w:val="20"/>
                <w:szCs w:val="20"/>
                <w:lang w:val="en-GB"/>
              </w:rPr>
              <w:t xml:space="preserve">Chief Executive Officer and </w:t>
            </w:r>
            <w:r w:rsidR="00D6649B" w:rsidRPr="00D550A4">
              <w:rPr>
                <w:rFonts w:ascii="Book Antiqua" w:hAnsi="Book Antiqua"/>
                <w:bCs/>
                <w:sz w:val="20"/>
                <w:szCs w:val="20"/>
                <w:lang w:val="en-GB"/>
              </w:rPr>
              <w:t xml:space="preserve">Founder </w:t>
            </w:r>
            <w:r w:rsidR="00D6649B">
              <w:rPr>
                <w:rFonts w:ascii="Book Antiqua" w:hAnsi="Book Antiqua"/>
                <w:bCs/>
                <w:sz w:val="20"/>
                <w:szCs w:val="20"/>
                <w:lang w:val="en-GB"/>
              </w:rPr>
              <w:t xml:space="preserve">          </w:t>
            </w:r>
            <w:r w:rsidR="00D6649B" w:rsidRPr="00D550A4">
              <w:rPr>
                <w:rFonts w:ascii="Book Antiqua" w:hAnsi="Book Antiqua"/>
                <w:bCs/>
                <w:sz w:val="20"/>
                <w:szCs w:val="20"/>
                <w:lang w:val="en-GB"/>
              </w:rPr>
              <w:t>Fam</w:t>
            </w:r>
            <w:r w:rsidR="00D550A4" w:rsidRPr="00D550A4">
              <w:rPr>
                <w:rFonts w:ascii="Book Antiqua" w:hAnsi="Book Antiqua"/>
                <w:bCs/>
                <w:sz w:val="20"/>
                <w:szCs w:val="20"/>
                <w:lang w:val="en-GB"/>
              </w:rPr>
              <w:t xml:space="preserve"> </w:t>
            </w:r>
            <w:proofErr w:type="spellStart"/>
            <w:r w:rsidRPr="00D550A4">
              <w:rPr>
                <w:rFonts w:ascii="Book Antiqua" w:hAnsi="Book Antiqua"/>
                <w:bCs/>
                <w:sz w:val="20"/>
                <w:szCs w:val="20"/>
                <w:lang w:val="en-GB"/>
              </w:rPr>
              <w:t>Phy</w:t>
            </w:r>
            <w:proofErr w:type="spellEnd"/>
            <w:r w:rsidRPr="00D550A4">
              <w:rPr>
                <w:rFonts w:ascii="Book Antiqua" w:hAnsi="Book Antiqua"/>
                <w:bCs/>
                <w:sz w:val="20"/>
                <w:szCs w:val="20"/>
                <w:lang w:val="en-GB"/>
              </w:rPr>
              <w:t>: The Physician on call</w:t>
            </w:r>
            <w:r w:rsidR="00D550A4" w:rsidRPr="00D550A4">
              <w:rPr>
                <w:rFonts w:ascii="Book Antiqua" w:hAnsi="Book Antiqua"/>
                <w:bCs/>
                <w:sz w:val="20"/>
                <w:szCs w:val="20"/>
                <w:lang w:val="en-GB"/>
              </w:rPr>
              <w:t>.</w:t>
            </w:r>
            <w:r w:rsidR="00D550A4" w:rsidRPr="00D550A4">
              <w:rPr>
                <w:rFonts w:ascii="Book Antiqua" w:hAnsi="Book Antiqua"/>
                <w:sz w:val="20"/>
                <w:szCs w:val="20"/>
                <w:lang w:val="en-GB"/>
              </w:rPr>
              <w:t xml:space="preserve"> He l</w:t>
            </w:r>
            <w:r w:rsidRPr="00D550A4">
              <w:rPr>
                <w:rFonts w:ascii="Book Antiqua" w:hAnsi="Book Antiqua"/>
                <w:sz w:val="20"/>
                <w:szCs w:val="20"/>
                <w:lang w:val="en-GB"/>
              </w:rPr>
              <w:t xml:space="preserve">ed the creation of the concept of bringing back the concept of the family doctor by building a network of home visiting qualified doctors, who are trained in evidence-based medicine (EBM) especially in the urban context, to address a wide demand-supply gap in primary healthcare service. </w:t>
            </w:r>
          </w:p>
          <w:p w14:paraId="524FC5B9" w14:textId="03E8E35E" w:rsidR="0047235F" w:rsidRPr="00D550A4" w:rsidRDefault="0047235F" w:rsidP="006B0F28">
            <w:pPr>
              <w:pStyle w:val="Standard"/>
              <w:spacing w:after="200"/>
              <w:jc w:val="both"/>
              <w:rPr>
                <w:rFonts w:ascii="Book Antiqua" w:hAnsi="Book Antiqua"/>
                <w:bCs/>
                <w:sz w:val="20"/>
                <w:szCs w:val="20"/>
              </w:rPr>
            </w:pPr>
            <w:r w:rsidRPr="00D550A4">
              <w:rPr>
                <w:rFonts w:ascii="Book Antiqua" w:hAnsi="Book Antiqua"/>
                <w:bCs/>
                <w:sz w:val="20"/>
                <w:szCs w:val="20"/>
              </w:rPr>
              <w:t>He is Adjunct Professor</w:t>
            </w:r>
            <w:r w:rsidR="00D550A4" w:rsidRPr="00D550A4">
              <w:rPr>
                <w:rFonts w:ascii="Book Antiqua" w:hAnsi="Book Antiqua"/>
                <w:bCs/>
                <w:sz w:val="20"/>
                <w:szCs w:val="20"/>
              </w:rPr>
              <w:t xml:space="preserve"> at</w:t>
            </w:r>
            <w:r w:rsidRPr="00D550A4">
              <w:rPr>
                <w:rFonts w:ascii="Book Antiqua" w:hAnsi="Book Antiqua"/>
                <w:bCs/>
                <w:sz w:val="20"/>
                <w:szCs w:val="20"/>
              </w:rPr>
              <w:t xml:space="preserve"> Trans-disciplinary Family Practice and Research at KIHS MRF Mumbai, Professor of Practice (</w:t>
            </w:r>
            <w:r w:rsidR="00D550A4" w:rsidRPr="00D550A4">
              <w:rPr>
                <w:rFonts w:ascii="Book Antiqua" w:hAnsi="Book Antiqua"/>
                <w:bCs/>
                <w:sz w:val="20"/>
                <w:szCs w:val="20"/>
              </w:rPr>
              <w:t>Specialized</w:t>
            </w:r>
            <w:r w:rsidRPr="00D550A4">
              <w:rPr>
                <w:rFonts w:ascii="Book Antiqua" w:hAnsi="Book Antiqua"/>
                <w:bCs/>
                <w:sz w:val="20"/>
                <w:szCs w:val="20"/>
              </w:rPr>
              <w:t xml:space="preserve"> Faculty), SVT College of Home Sciences (Autonomous), SNDT University, Juhu Mumbai and Faculty</w:t>
            </w:r>
            <w:r w:rsidR="00D550A4" w:rsidRPr="00D550A4">
              <w:rPr>
                <w:rFonts w:ascii="Book Antiqua" w:hAnsi="Book Antiqua"/>
                <w:bCs/>
                <w:sz w:val="20"/>
                <w:szCs w:val="20"/>
              </w:rPr>
              <w:t>,</w:t>
            </w:r>
            <w:r w:rsidRPr="00D550A4">
              <w:rPr>
                <w:rFonts w:ascii="Book Antiqua" w:hAnsi="Book Antiqua"/>
                <w:bCs/>
                <w:sz w:val="20"/>
                <w:szCs w:val="20"/>
              </w:rPr>
              <w:t xml:space="preserve"> Family Medicine program, Christian Medical College, Vellore</w:t>
            </w:r>
          </w:p>
          <w:p w14:paraId="058F9C41" w14:textId="3FBBB994" w:rsidR="0047235F" w:rsidRPr="00D550A4" w:rsidRDefault="0047235F" w:rsidP="006B0F28">
            <w:pPr>
              <w:pStyle w:val="Standard"/>
              <w:spacing w:after="200"/>
              <w:jc w:val="both"/>
              <w:rPr>
                <w:rFonts w:ascii="Book Antiqua" w:hAnsi="Book Antiqua"/>
                <w:bCs/>
                <w:sz w:val="20"/>
                <w:szCs w:val="20"/>
              </w:rPr>
            </w:pPr>
            <w:r w:rsidRPr="00D550A4">
              <w:rPr>
                <w:rFonts w:ascii="Book Antiqua" w:hAnsi="Book Antiqua"/>
                <w:bCs/>
                <w:sz w:val="20"/>
                <w:szCs w:val="20"/>
              </w:rPr>
              <w:t>Earlier he served as Vice President &amp; Head</w:t>
            </w:r>
            <w:r w:rsidR="00D550A4" w:rsidRPr="00D550A4">
              <w:rPr>
                <w:rFonts w:ascii="Book Antiqua" w:hAnsi="Book Antiqua"/>
                <w:bCs/>
                <w:sz w:val="20"/>
                <w:szCs w:val="20"/>
              </w:rPr>
              <w:t>,</w:t>
            </w:r>
            <w:r w:rsidRPr="00D550A4">
              <w:rPr>
                <w:rFonts w:ascii="Book Antiqua" w:hAnsi="Book Antiqua"/>
                <w:bCs/>
                <w:sz w:val="20"/>
                <w:szCs w:val="20"/>
              </w:rPr>
              <w:t xml:space="preserve"> R &amp; </w:t>
            </w:r>
            <w:r w:rsidR="00D550A4" w:rsidRPr="00D550A4">
              <w:rPr>
                <w:rFonts w:ascii="Book Antiqua" w:hAnsi="Book Antiqua"/>
                <w:bCs/>
                <w:sz w:val="20"/>
                <w:szCs w:val="20"/>
              </w:rPr>
              <w:t>D,</w:t>
            </w:r>
            <w:r w:rsidRPr="00D550A4">
              <w:rPr>
                <w:rFonts w:ascii="Book Antiqua" w:hAnsi="Book Antiqua"/>
                <w:bCs/>
                <w:sz w:val="20"/>
                <w:szCs w:val="20"/>
              </w:rPr>
              <w:t xml:space="preserve"> Technical Services and Service </w:t>
            </w:r>
            <w:r w:rsidR="00D550A4" w:rsidRPr="00D550A4">
              <w:rPr>
                <w:rFonts w:ascii="Book Antiqua" w:hAnsi="Book Antiqua"/>
                <w:bCs/>
                <w:sz w:val="20"/>
                <w:szCs w:val="20"/>
              </w:rPr>
              <w:t>Delivery, VLCC</w:t>
            </w:r>
            <w:r w:rsidRPr="00D550A4">
              <w:rPr>
                <w:rFonts w:ascii="Book Antiqua" w:hAnsi="Book Antiqua"/>
                <w:bCs/>
                <w:sz w:val="20"/>
                <w:szCs w:val="20"/>
              </w:rPr>
              <w:t xml:space="preserve"> Healthcare Ltd</w:t>
            </w:r>
            <w:r w:rsidR="00D550A4" w:rsidRPr="00D550A4">
              <w:rPr>
                <w:rFonts w:ascii="Book Antiqua" w:hAnsi="Book Antiqua"/>
                <w:bCs/>
                <w:sz w:val="20"/>
                <w:szCs w:val="20"/>
              </w:rPr>
              <w:t xml:space="preserve"> and also served as </w:t>
            </w:r>
            <w:r w:rsidR="00D550A4" w:rsidRPr="00D550A4">
              <w:rPr>
                <w:rFonts w:ascii="Book Antiqua" w:hAnsi="Book Antiqua"/>
                <w:color w:val="000000"/>
                <w:kern w:val="0"/>
                <w:sz w:val="20"/>
                <w:szCs w:val="20"/>
                <w:lang w:eastAsia="en-US"/>
              </w:rPr>
              <w:t>Director</w:t>
            </w:r>
            <w:r w:rsidR="00EE68C8" w:rsidRPr="00D550A4">
              <w:rPr>
                <w:rFonts w:ascii="Book Antiqua" w:hAnsi="Book Antiqua"/>
                <w:bCs/>
                <w:sz w:val="20"/>
                <w:szCs w:val="20"/>
              </w:rPr>
              <w:t>, Medical Affairs: GSK Nutrition. He has held several academic and research positions at both national and international institutes</w:t>
            </w:r>
            <w:r w:rsidR="00363C3A">
              <w:rPr>
                <w:rFonts w:ascii="Book Antiqua" w:hAnsi="Book Antiqua"/>
                <w:bCs/>
                <w:sz w:val="20"/>
                <w:szCs w:val="20"/>
              </w:rPr>
              <w:t>. He also has served as Medical Officer at</w:t>
            </w:r>
            <w:r w:rsidR="00A0658F">
              <w:rPr>
                <w:rFonts w:ascii="Book Antiqua" w:hAnsi="Book Antiqua"/>
                <w:bCs/>
                <w:sz w:val="20"/>
                <w:szCs w:val="20"/>
              </w:rPr>
              <w:t xml:space="preserve"> primary </w:t>
            </w:r>
            <w:r w:rsidR="006B0F28">
              <w:rPr>
                <w:rFonts w:ascii="Book Antiqua" w:hAnsi="Book Antiqua"/>
                <w:bCs/>
                <w:sz w:val="20"/>
                <w:szCs w:val="20"/>
              </w:rPr>
              <w:t xml:space="preserve">public </w:t>
            </w:r>
            <w:r w:rsidR="00A0658F">
              <w:rPr>
                <w:rFonts w:ascii="Book Antiqua" w:hAnsi="Book Antiqua"/>
                <w:bCs/>
                <w:sz w:val="20"/>
                <w:szCs w:val="20"/>
              </w:rPr>
              <w:t xml:space="preserve">health care </w:t>
            </w:r>
            <w:r w:rsidR="00363C3A">
              <w:rPr>
                <w:rFonts w:ascii="Book Antiqua" w:hAnsi="Book Antiqua"/>
                <w:bCs/>
                <w:sz w:val="20"/>
                <w:szCs w:val="20"/>
              </w:rPr>
              <w:t xml:space="preserve">settings </w:t>
            </w:r>
            <w:r w:rsidR="00363C3A" w:rsidRPr="00D550A4">
              <w:rPr>
                <w:rFonts w:ascii="Book Antiqua" w:hAnsi="Book Antiqua"/>
                <w:bCs/>
                <w:sz w:val="20"/>
                <w:szCs w:val="20"/>
              </w:rPr>
              <w:t>in</w:t>
            </w:r>
            <w:r w:rsidR="006B0F28">
              <w:rPr>
                <w:rFonts w:ascii="Book Antiqua" w:hAnsi="Book Antiqua"/>
                <w:bCs/>
                <w:sz w:val="20"/>
                <w:szCs w:val="20"/>
              </w:rPr>
              <w:t xml:space="preserve"> India</w:t>
            </w:r>
            <w:r w:rsidR="00363C3A">
              <w:rPr>
                <w:rFonts w:ascii="Book Antiqua" w:hAnsi="Book Antiqua"/>
                <w:bCs/>
                <w:sz w:val="20"/>
                <w:szCs w:val="20"/>
              </w:rPr>
              <w:t xml:space="preserve"> gaining vast experience of grass root level health problems and system level challenges</w:t>
            </w:r>
            <w:r w:rsidR="006B0F28">
              <w:rPr>
                <w:rFonts w:ascii="Book Antiqua" w:hAnsi="Book Antiqua"/>
                <w:bCs/>
                <w:sz w:val="20"/>
                <w:szCs w:val="20"/>
              </w:rPr>
              <w:t xml:space="preserve">. </w:t>
            </w:r>
          </w:p>
          <w:p w14:paraId="193AA813" w14:textId="716A204F" w:rsidR="0047235F" w:rsidRPr="00D550A4" w:rsidRDefault="0047235F" w:rsidP="006B0F28">
            <w:pPr>
              <w:pStyle w:val="Standard"/>
              <w:spacing w:after="200"/>
              <w:jc w:val="both"/>
              <w:rPr>
                <w:rFonts w:ascii="Book Antiqua" w:hAnsi="Book Antiqua"/>
                <w:bCs/>
                <w:sz w:val="20"/>
                <w:szCs w:val="20"/>
              </w:rPr>
            </w:pPr>
          </w:p>
          <w:p w14:paraId="6FB5BE62" w14:textId="7A4EAEC0" w:rsidR="0047235F" w:rsidRPr="00A537C4" w:rsidRDefault="0047235F" w:rsidP="007A23AC">
            <w:pPr>
              <w:pStyle w:val="Standard"/>
              <w:rPr>
                <w:rFonts w:ascii="Book Antiqua" w:hAnsi="Book Antiqua"/>
                <w:bCs/>
                <w:sz w:val="20"/>
                <w:szCs w:val="20"/>
              </w:rPr>
            </w:pPr>
          </w:p>
        </w:tc>
      </w:tr>
    </w:tbl>
    <w:p w14:paraId="1061C9B2" w14:textId="6B5C6CCB" w:rsidR="00C13E00" w:rsidRDefault="000D1CC1" w:rsidP="00835529">
      <w:pPr>
        <w:widowControl w:val="0"/>
        <w:shd w:val="clear" w:color="auto" w:fill="FFFFFF"/>
        <w:spacing w:after="0" w:line="360" w:lineRule="auto"/>
        <w:contextualSpacing/>
        <w:jc w:val="center"/>
        <w:rPr>
          <w:rFonts w:ascii="Book Antiqua" w:hAnsi="Book Antiqua"/>
          <w:b/>
          <w:sz w:val="26"/>
          <w:szCs w:val="26"/>
        </w:rPr>
      </w:pPr>
      <w:r>
        <w:rPr>
          <w:noProof/>
        </w:rPr>
        <w:lastRenderedPageBreak/>
        <mc:AlternateContent>
          <mc:Choice Requires="wps">
            <w:drawing>
              <wp:inline distT="0" distB="0" distL="0" distR="0" wp14:anchorId="588BE294" wp14:editId="098038B0">
                <wp:extent cx="304800" cy="304800"/>
                <wp:effectExtent l="0" t="0" r="0" b="0"/>
                <wp:docPr id="781783528" name="AutoShape 7"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5ACBB" id="AutoShape 7"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87602" w:rsidRPr="00C9171E">
        <w:rPr>
          <w:rFonts w:ascii="Book Antiqua" w:hAnsi="Book Antiqua"/>
          <w:b/>
          <w:sz w:val="26"/>
          <w:szCs w:val="26"/>
        </w:rPr>
        <w:t>Pr</w:t>
      </w:r>
      <w:r w:rsidR="00DF2D16" w:rsidRPr="00C9171E">
        <w:rPr>
          <w:rFonts w:ascii="Book Antiqua" w:hAnsi="Book Antiqua"/>
          <w:b/>
          <w:sz w:val="26"/>
          <w:szCs w:val="26"/>
        </w:rPr>
        <w:t>of. P.K</w:t>
      </w:r>
      <w:r w:rsidR="00D251EF" w:rsidRPr="00C9171E">
        <w:rPr>
          <w:rFonts w:ascii="Book Antiqua" w:hAnsi="Book Antiqua"/>
          <w:b/>
          <w:sz w:val="26"/>
          <w:szCs w:val="26"/>
        </w:rPr>
        <w:t>. Devi</w:t>
      </w:r>
      <w:r w:rsidR="00187602" w:rsidRPr="00C9171E">
        <w:rPr>
          <w:rFonts w:ascii="Book Antiqua" w:hAnsi="Book Antiqua"/>
          <w:b/>
          <w:sz w:val="26"/>
          <w:szCs w:val="26"/>
        </w:rPr>
        <w:t xml:space="preserve"> </w:t>
      </w:r>
      <w:r w:rsidR="00E528AD" w:rsidRPr="00C9171E">
        <w:rPr>
          <w:rFonts w:ascii="Book Antiqua" w:hAnsi="Book Antiqua"/>
          <w:b/>
          <w:sz w:val="26"/>
          <w:szCs w:val="26"/>
        </w:rPr>
        <w:t>Orations</w:t>
      </w:r>
      <w:r w:rsidR="00C56FF9" w:rsidRPr="00C9171E">
        <w:rPr>
          <w:rFonts w:ascii="Book Antiqua" w:hAnsi="Book Antiqua"/>
          <w:b/>
          <w:sz w:val="26"/>
          <w:szCs w:val="26"/>
        </w:rPr>
        <w:t xml:space="preserve"> from 1992 </w:t>
      </w:r>
      <w:r w:rsidR="003C159E" w:rsidRPr="00C9171E">
        <w:rPr>
          <w:rFonts w:ascii="Book Antiqua" w:hAnsi="Book Antiqua"/>
          <w:b/>
          <w:sz w:val="26"/>
          <w:szCs w:val="26"/>
        </w:rPr>
        <w:t>–</w:t>
      </w:r>
      <w:r w:rsidR="00253B1A" w:rsidRPr="00C9171E">
        <w:rPr>
          <w:rFonts w:ascii="Book Antiqua" w:hAnsi="Book Antiqua"/>
          <w:b/>
          <w:sz w:val="26"/>
          <w:szCs w:val="26"/>
        </w:rPr>
        <w:t xml:space="preserve"> 202</w:t>
      </w:r>
      <w:r w:rsidR="004C5DE0">
        <w:rPr>
          <w:rFonts w:ascii="Book Antiqua" w:hAnsi="Book Antiqua"/>
          <w:b/>
          <w:sz w:val="26"/>
          <w:szCs w:val="26"/>
        </w:rPr>
        <w:t>4</w:t>
      </w:r>
    </w:p>
    <w:p w14:paraId="12836DC2" w14:textId="77777777" w:rsidR="00C9171E" w:rsidRPr="00C9171E" w:rsidRDefault="00C9171E" w:rsidP="00835529">
      <w:pPr>
        <w:widowControl w:val="0"/>
        <w:shd w:val="clear" w:color="auto" w:fill="FFFFFF"/>
        <w:spacing w:after="0" w:line="360" w:lineRule="auto"/>
        <w:contextualSpacing/>
        <w:jc w:val="center"/>
        <w:rPr>
          <w:rFonts w:ascii="Book Antiqua" w:hAnsi="Book Antiqua"/>
          <w:b/>
          <w:sz w:val="26"/>
          <w:szCs w:val="26"/>
        </w:rPr>
      </w:pPr>
    </w:p>
    <w:p w14:paraId="571678E0" w14:textId="77777777" w:rsidR="00CE5676" w:rsidRPr="00C9171E" w:rsidRDefault="00387970" w:rsidP="00C9171E">
      <w:pPr>
        <w:shd w:val="clear" w:color="auto" w:fill="FFFFFF"/>
        <w:spacing w:after="0"/>
        <w:ind w:right="-91" w:hanging="540"/>
        <w:jc w:val="both"/>
        <w:rPr>
          <w:rFonts w:ascii="Book Antiqua" w:hAnsi="Book Antiqua"/>
        </w:rPr>
      </w:pPr>
      <w:r w:rsidRPr="00C9171E">
        <w:rPr>
          <w:rFonts w:ascii="Book Antiqua" w:hAnsi="Book Antiqua"/>
        </w:rPr>
        <w:t>1992 Prof</w:t>
      </w:r>
      <w:r w:rsidR="00CE5676" w:rsidRPr="00C9171E">
        <w:rPr>
          <w:rFonts w:ascii="Book Antiqua" w:hAnsi="Book Antiqua"/>
        </w:rPr>
        <w:t xml:space="preserve"> Sune Bergström, Nobel Laureate, Karolinska Institute, Sweden: “Safe Motherhood in </w:t>
      </w:r>
      <w:r w:rsidR="00187602" w:rsidRPr="00C9171E">
        <w:rPr>
          <w:rFonts w:ascii="Book Antiqua" w:hAnsi="Book Antiqua"/>
        </w:rPr>
        <w:t>Developing Nations”</w:t>
      </w:r>
      <w:r w:rsidR="00EC5532" w:rsidRPr="00C9171E">
        <w:rPr>
          <w:rFonts w:ascii="Book Antiqua" w:hAnsi="Book Antiqua"/>
        </w:rPr>
        <w:t xml:space="preserve">                </w:t>
      </w:r>
    </w:p>
    <w:p w14:paraId="14281B92" w14:textId="77777777" w:rsidR="00CE5676" w:rsidRPr="00C9171E" w:rsidRDefault="00387970" w:rsidP="00C9171E">
      <w:pPr>
        <w:spacing w:before="120" w:after="240"/>
        <w:ind w:hanging="540"/>
        <w:contextualSpacing/>
        <w:jc w:val="both"/>
        <w:rPr>
          <w:rFonts w:ascii="Book Antiqua" w:hAnsi="Book Antiqua"/>
        </w:rPr>
      </w:pPr>
      <w:r w:rsidRPr="00C9171E">
        <w:rPr>
          <w:rFonts w:ascii="Book Antiqua" w:hAnsi="Book Antiqua"/>
        </w:rPr>
        <w:t xml:space="preserve">1993 </w:t>
      </w:r>
      <w:r w:rsidR="00CE5676" w:rsidRPr="00C9171E">
        <w:rPr>
          <w:rFonts w:ascii="Book Antiqua" w:hAnsi="Book Antiqua"/>
        </w:rPr>
        <w:t xml:space="preserve">Prof. Shanti Ghosh, Consultant WHO: “Whither Health Care for Women &amp; Children!” </w:t>
      </w:r>
    </w:p>
    <w:p w14:paraId="61B65C9F" w14:textId="77777777" w:rsidR="00CE5676" w:rsidRPr="00C9171E" w:rsidRDefault="00387970" w:rsidP="00C9171E">
      <w:pPr>
        <w:spacing w:before="120" w:after="240"/>
        <w:ind w:hanging="540"/>
        <w:contextualSpacing/>
        <w:jc w:val="both"/>
        <w:rPr>
          <w:rFonts w:ascii="Book Antiqua" w:hAnsi="Book Antiqua"/>
        </w:rPr>
      </w:pPr>
      <w:r w:rsidRPr="00C9171E">
        <w:rPr>
          <w:rFonts w:ascii="Book Antiqua" w:hAnsi="Book Antiqua"/>
        </w:rPr>
        <w:t xml:space="preserve">1994 </w:t>
      </w:r>
      <w:r w:rsidR="00CE5676" w:rsidRPr="00C9171E">
        <w:rPr>
          <w:rFonts w:ascii="Book Antiqua" w:hAnsi="Book Antiqua"/>
        </w:rPr>
        <w:t xml:space="preserve">Prof. C. Gopalan, Ex. D.G. ICMR, Ex Director, National Institute of Nutrition and Consultant WHO: “Maternal Nutrition - New Insights and Challenges” </w:t>
      </w:r>
    </w:p>
    <w:p w14:paraId="2C0C1C86"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1995 </w:t>
      </w:r>
      <w:r w:rsidRPr="00C9171E">
        <w:rPr>
          <w:rFonts w:ascii="Book Antiqua" w:hAnsi="Book Antiqua"/>
        </w:rPr>
        <w:tab/>
        <w:t xml:space="preserve">Prof. K. Bhaskar Rao, Eminent </w:t>
      </w:r>
      <w:proofErr w:type="spellStart"/>
      <w:r w:rsidRPr="00C9171E">
        <w:rPr>
          <w:rFonts w:ascii="Book Antiqua" w:hAnsi="Book Antiqua"/>
        </w:rPr>
        <w:t>Gynaecologist</w:t>
      </w:r>
      <w:proofErr w:type="spellEnd"/>
      <w:r w:rsidRPr="00C9171E">
        <w:rPr>
          <w:rFonts w:ascii="Book Antiqua" w:hAnsi="Book Antiqua"/>
        </w:rPr>
        <w:t xml:space="preserve">/Obstetrician, </w:t>
      </w:r>
      <w:r w:rsidR="0064667F" w:rsidRPr="00C9171E">
        <w:rPr>
          <w:rFonts w:ascii="Book Antiqua" w:hAnsi="Book Antiqua"/>
        </w:rPr>
        <w:t>Madras. Consultant</w:t>
      </w:r>
      <w:r w:rsidRPr="00C9171E">
        <w:rPr>
          <w:rFonts w:ascii="Book Antiqua" w:hAnsi="Book Antiqua"/>
        </w:rPr>
        <w:t xml:space="preserve"> WHO: “Reproductive Health in India by 2001” </w:t>
      </w:r>
    </w:p>
    <w:p w14:paraId="67AF1592"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1996 </w:t>
      </w:r>
      <w:r w:rsidRPr="00C9171E">
        <w:rPr>
          <w:rFonts w:ascii="Book Antiqua" w:hAnsi="Book Antiqua"/>
        </w:rPr>
        <w:tab/>
        <w:t xml:space="preserve">Smt. Ela R. Bhatt, General Secretary, SEWA, Winner of Alternate Nobel Prize: “Women's Health Security – Strengthening World of Work” </w:t>
      </w:r>
    </w:p>
    <w:p w14:paraId="42DB7A86"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1997 </w:t>
      </w:r>
      <w:r w:rsidRPr="00C9171E">
        <w:rPr>
          <w:rFonts w:ascii="Book Antiqua" w:hAnsi="Book Antiqua"/>
        </w:rPr>
        <w:tab/>
        <w:t>Prof. J.S. Bajaj, Eminent Diabetologist</w:t>
      </w:r>
      <w:r w:rsidR="0064667F" w:rsidRPr="00C9171E">
        <w:rPr>
          <w:rFonts w:ascii="Book Antiqua" w:hAnsi="Book Antiqua"/>
        </w:rPr>
        <w:t>:</w:t>
      </w:r>
      <w:r w:rsidRPr="00C9171E">
        <w:rPr>
          <w:rFonts w:ascii="Book Antiqua" w:hAnsi="Book Antiqua"/>
        </w:rPr>
        <w:t xml:space="preserve"> “Fetal Growth and Adult Disease: The Cellular &amp; Molecular Mechanisms” </w:t>
      </w:r>
    </w:p>
    <w:p w14:paraId="78F84383"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1998 </w:t>
      </w:r>
      <w:r w:rsidRPr="00C9171E">
        <w:rPr>
          <w:rFonts w:ascii="Book Antiqua" w:hAnsi="Book Antiqua"/>
        </w:rPr>
        <w:tab/>
        <w:t xml:space="preserve">Dr. R.A. Mashelkar, FRS, Director General CSIR: “The Global Potential of Indian Medicinal Plants – An Intellectual and Innovative Challenge” </w:t>
      </w:r>
    </w:p>
    <w:p w14:paraId="6742FAD0"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1999 </w:t>
      </w:r>
      <w:r w:rsidRPr="00C9171E">
        <w:rPr>
          <w:rFonts w:ascii="Book Antiqua" w:hAnsi="Book Antiqua"/>
        </w:rPr>
        <w:tab/>
        <w:t>Dr. Sushila Nayar, Former Union Minister for health, GOI &amp; eminent social worker: “</w:t>
      </w:r>
      <w:proofErr w:type="spellStart"/>
      <w:r w:rsidRPr="00C9171E">
        <w:rPr>
          <w:rFonts w:ascii="Book Antiqua" w:hAnsi="Book Antiqua"/>
        </w:rPr>
        <w:t>Sevagram</w:t>
      </w:r>
      <w:proofErr w:type="spellEnd"/>
      <w:r w:rsidRPr="00C9171E">
        <w:rPr>
          <w:rFonts w:ascii="Book Antiqua" w:hAnsi="Book Antiqua"/>
        </w:rPr>
        <w:t xml:space="preserve"> Rural Special Program - A Model in Social Obstetrics” </w:t>
      </w:r>
    </w:p>
    <w:p w14:paraId="0F9CF214"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2000 </w:t>
      </w:r>
      <w:r w:rsidRPr="00C9171E">
        <w:rPr>
          <w:rFonts w:ascii="Book Antiqua" w:hAnsi="Book Antiqua"/>
        </w:rPr>
        <w:tab/>
        <w:t xml:space="preserve">Dr. Ranjit Roy Chaudhury, Ex-Dean, PGI Chandigarh &amp; Member Planning Commission of India: “Ethics in Medical Practice &amp; Research” </w:t>
      </w:r>
    </w:p>
    <w:p w14:paraId="12FFAE0E"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2001 </w:t>
      </w:r>
      <w:r w:rsidRPr="00C9171E">
        <w:rPr>
          <w:rFonts w:ascii="Book Antiqua" w:hAnsi="Book Antiqua"/>
        </w:rPr>
        <w:tab/>
        <w:t xml:space="preserve">Dr. K. Sankari, Eminent </w:t>
      </w:r>
      <w:proofErr w:type="spellStart"/>
      <w:r w:rsidRPr="00C9171E">
        <w:rPr>
          <w:rFonts w:ascii="Book Antiqua" w:hAnsi="Book Antiqua"/>
        </w:rPr>
        <w:t>Gynaecologist</w:t>
      </w:r>
      <w:proofErr w:type="spellEnd"/>
      <w:r w:rsidRPr="00C9171E">
        <w:rPr>
          <w:rFonts w:ascii="Book Antiqua" w:hAnsi="Book Antiqua"/>
        </w:rPr>
        <w:t xml:space="preserve"> &amp; HOD </w:t>
      </w:r>
      <w:proofErr w:type="spellStart"/>
      <w:r w:rsidRPr="00C9171E">
        <w:rPr>
          <w:rFonts w:ascii="Book Antiqua" w:hAnsi="Book Antiqua"/>
        </w:rPr>
        <w:t>Gynaecology</w:t>
      </w:r>
      <w:proofErr w:type="spellEnd"/>
      <w:r w:rsidRPr="00C9171E">
        <w:rPr>
          <w:rFonts w:ascii="Book Antiqua" w:hAnsi="Book Antiqua"/>
        </w:rPr>
        <w:t xml:space="preserve">/Obstetrics, Dr. B. Nanavati Hospital: “Childbearing Beyond Forty Years” </w:t>
      </w:r>
    </w:p>
    <w:p w14:paraId="75C4F8D1"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2002 </w:t>
      </w:r>
      <w:r w:rsidRPr="00C9171E">
        <w:rPr>
          <w:rFonts w:ascii="Book Antiqua" w:hAnsi="Book Antiqua"/>
        </w:rPr>
        <w:tab/>
        <w:t xml:space="preserve">Prof. Naranjan S. Dhalla, Director, Institute of Cardiovascular Sciences, University of Manitoba, Canada: “Role of Oxidative Stress in Cardiac injury due to Ischemia-reperfusion” </w:t>
      </w:r>
    </w:p>
    <w:p w14:paraId="208A70CD"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2003 </w:t>
      </w:r>
      <w:r w:rsidRPr="00C9171E">
        <w:rPr>
          <w:rFonts w:ascii="Book Antiqua" w:hAnsi="Book Antiqua"/>
        </w:rPr>
        <w:tab/>
        <w:t xml:space="preserve">Dr. V. Prakash, Director, CFTRI, Mysore: “The Journey of Nutrition </w:t>
      </w:r>
      <w:r w:rsidR="00187602" w:rsidRPr="00C9171E">
        <w:rPr>
          <w:rFonts w:ascii="Book Antiqua" w:hAnsi="Book Antiqua"/>
        </w:rPr>
        <w:t>through</w:t>
      </w:r>
      <w:r w:rsidRPr="00C9171E">
        <w:rPr>
          <w:rFonts w:ascii="Book Antiqua" w:hAnsi="Book Antiqua"/>
        </w:rPr>
        <w:t xml:space="preserve"> Food – The Road </w:t>
      </w:r>
      <w:r w:rsidR="00187602" w:rsidRPr="00C9171E">
        <w:rPr>
          <w:rFonts w:ascii="Book Antiqua" w:hAnsi="Book Antiqua"/>
        </w:rPr>
        <w:t>to</w:t>
      </w:r>
      <w:r w:rsidRPr="00C9171E">
        <w:rPr>
          <w:rFonts w:ascii="Book Antiqua" w:hAnsi="Book Antiqua"/>
        </w:rPr>
        <w:t xml:space="preserve"> Well Being” </w:t>
      </w:r>
    </w:p>
    <w:p w14:paraId="7A161A26"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2004 </w:t>
      </w:r>
      <w:r w:rsidRPr="00C9171E">
        <w:rPr>
          <w:rFonts w:ascii="Book Antiqua" w:hAnsi="Book Antiqua"/>
        </w:rPr>
        <w:tab/>
        <w:t xml:space="preserve">Prof N.N. Wig, Ex-HOD, Dept of Psychiatry, PGI, Chandigarh: “Motherhood and Mental Health – Indian Viewpoint” </w:t>
      </w:r>
    </w:p>
    <w:p w14:paraId="3CF60E0E"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2005</w:t>
      </w:r>
      <w:r w:rsidRPr="00C9171E">
        <w:rPr>
          <w:rFonts w:ascii="Book Antiqua" w:hAnsi="Book Antiqua"/>
        </w:rPr>
        <w:tab/>
        <w:t xml:space="preserve">Prof. M.S. Valiathan, Distinguished Cardiothoracic Surgeon, Chairperson, Health </w:t>
      </w:r>
      <w:proofErr w:type="spellStart"/>
      <w:r w:rsidRPr="00C9171E">
        <w:rPr>
          <w:rFonts w:ascii="Book Antiqua" w:hAnsi="Book Antiqua"/>
        </w:rPr>
        <w:t>CareTechnology</w:t>
      </w:r>
      <w:proofErr w:type="spellEnd"/>
      <w:r w:rsidRPr="00C9171E">
        <w:rPr>
          <w:rFonts w:ascii="Book Antiqua" w:hAnsi="Book Antiqua"/>
        </w:rPr>
        <w:t xml:space="preserve"> Vision 2020: “Sparks from Charak's Anvil” </w:t>
      </w:r>
    </w:p>
    <w:p w14:paraId="4685F871"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2006 </w:t>
      </w:r>
      <w:r w:rsidRPr="00C9171E">
        <w:rPr>
          <w:rFonts w:ascii="Book Antiqua" w:hAnsi="Book Antiqua"/>
        </w:rPr>
        <w:tab/>
        <w:t xml:space="preserve">Dr N.K. Ganguly, Eminent Microbiologist, </w:t>
      </w:r>
      <w:r w:rsidR="0064667F" w:rsidRPr="00C9171E">
        <w:rPr>
          <w:rFonts w:ascii="Book Antiqua" w:hAnsi="Book Antiqua"/>
        </w:rPr>
        <w:t>and Director</w:t>
      </w:r>
      <w:r w:rsidRPr="00C9171E">
        <w:rPr>
          <w:rFonts w:ascii="Book Antiqua" w:hAnsi="Book Antiqua"/>
        </w:rPr>
        <w:t xml:space="preserve"> General of ICMR, New Delhi: “Challenges that India will </w:t>
      </w:r>
      <w:r w:rsidR="0064667F" w:rsidRPr="00C9171E">
        <w:rPr>
          <w:rFonts w:ascii="Book Antiqua" w:hAnsi="Book Antiqua"/>
        </w:rPr>
        <w:t>face</w:t>
      </w:r>
      <w:r w:rsidRPr="00C9171E">
        <w:rPr>
          <w:rFonts w:ascii="Book Antiqua" w:hAnsi="Book Antiqua"/>
        </w:rPr>
        <w:t xml:space="preserve"> in MCH by 2020” </w:t>
      </w:r>
    </w:p>
    <w:p w14:paraId="1C98DA39"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2007 </w:t>
      </w:r>
      <w:r w:rsidRPr="00C9171E">
        <w:rPr>
          <w:rFonts w:ascii="Book Antiqua" w:hAnsi="Book Antiqua"/>
        </w:rPr>
        <w:tab/>
        <w:t xml:space="preserve">Dr. Vasantha Muthuswamy, Senior Deputy Director General, </w:t>
      </w:r>
      <w:r w:rsidR="0064667F" w:rsidRPr="00C9171E">
        <w:rPr>
          <w:rFonts w:ascii="Book Antiqua" w:hAnsi="Book Antiqua"/>
        </w:rPr>
        <w:t>ICMR:</w:t>
      </w:r>
      <w:r w:rsidRPr="00C9171E">
        <w:rPr>
          <w:rFonts w:ascii="Book Antiqua" w:hAnsi="Book Antiqua"/>
        </w:rPr>
        <w:t xml:space="preserve"> “Recent Advances in the Field of Pharmacology and Traditional Medicine”. </w:t>
      </w:r>
    </w:p>
    <w:p w14:paraId="2EF88803"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2008 </w:t>
      </w:r>
      <w:r w:rsidRPr="00C9171E">
        <w:rPr>
          <w:rFonts w:ascii="Book Antiqua" w:hAnsi="Book Antiqua"/>
        </w:rPr>
        <w:tab/>
        <w:t>Dr. (Mrs.) Nilima Kshirsagar</w:t>
      </w:r>
      <w:r w:rsidR="00835529" w:rsidRPr="00C9171E">
        <w:rPr>
          <w:rFonts w:ascii="Book Antiqua" w:hAnsi="Book Antiqua"/>
        </w:rPr>
        <w:t>,</w:t>
      </w:r>
      <w:r w:rsidRPr="00C9171E">
        <w:rPr>
          <w:rFonts w:ascii="Book Antiqua" w:hAnsi="Book Antiqua"/>
        </w:rPr>
        <w:t xml:space="preserve"> Ex Dean GSMC and KEM Hospital Mumbai: “Clinical Pharmacology Sans Frontiers of Gender, Disciplines and Continents” </w:t>
      </w:r>
    </w:p>
    <w:p w14:paraId="0F86A3A0"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2009 </w:t>
      </w:r>
      <w:r w:rsidRPr="00C9171E">
        <w:rPr>
          <w:rFonts w:ascii="Book Antiqua" w:hAnsi="Book Antiqua"/>
        </w:rPr>
        <w:tab/>
        <w:t>Dr. (Mrs.) Urvashi Jha, Director of Ob</w:t>
      </w:r>
      <w:r w:rsidR="0064667F" w:rsidRPr="00C9171E">
        <w:rPr>
          <w:rFonts w:ascii="Book Antiqua" w:hAnsi="Book Antiqua"/>
        </w:rPr>
        <w:t>st</w:t>
      </w:r>
      <w:r w:rsidRPr="00C9171E">
        <w:rPr>
          <w:rFonts w:ascii="Book Antiqua" w:hAnsi="Book Antiqua"/>
        </w:rPr>
        <w:t xml:space="preserve">/Gyn &amp; Surgical Oncology, Max Health Centre, Delhi: “Journey from Laparoscopy to Vaginal Surgery” </w:t>
      </w:r>
    </w:p>
    <w:p w14:paraId="3B3FDE02"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2010 </w:t>
      </w:r>
      <w:r w:rsidRPr="00C9171E">
        <w:rPr>
          <w:rFonts w:ascii="Book Antiqua" w:hAnsi="Book Antiqua"/>
        </w:rPr>
        <w:tab/>
        <w:t xml:space="preserve">Dr. Rajendra Badwe, </w:t>
      </w:r>
      <w:r w:rsidR="0064667F" w:rsidRPr="00C9171E">
        <w:rPr>
          <w:rFonts w:ascii="Book Antiqua" w:hAnsi="Book Antiqua"/>
        </w:rPr>
        <w:t>the</w:t>
      </w:r>
      <w:r w:rsidRPr="00C9171E">
        <w:rPr>
          <w:rFonts w:ascii="Book Antiqua" w:hAnsi="Book Antiqua"/>
        </w:rPr>
        <w:t xml:space="preserve"> Director of Tata Memorial Centre, Mumbai and </w:t>
      </w:r>
      <w:r w:rsidR="0064667F" w:rsidRPr="00C9171E">
        <w:rPr>
          <w:rFonts w:ascii="Book Antiqua" w:hAnsi="Book Antiqua"/>
        </w:rPr>
        <w:t>Prof. &amp;</w:t>
      </w:r>
      <w:r w:rsidRPr="00C9171E">
        <w:rPr>
          <w:rFonts w:ascii="Book Antiqua" w:hAnsi="Book Antiqua"/>
        </w:rPr>
        <w:t xml:space="preserve"> Head, Dept. of Surgical Oncology. “Current Advances in Prevention &amp; Management of Breast Cancer” </w:t>
      </w:r>
    </w:p>
    <w:p w14:paraId="1C34C500"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2011 </w:t>
      </w:r>
      <w:r w:rsidRPr="00C9171E">
        <w:rPr>
          <w:rFonts w:ascii="Book Antiqua" w:hAnsi="Book Antiqua"/>
        </w:rPr>
        <w:tab/>
        <w:t xml:space="preserve">Dr. Bhushan Patwardhan, Vice Chancellor, Symbiosis International </w:t>
      </w:r>
      <w:r w:rsidR="00387970" w:rsidRPr="00C9171E">
        <w:rPr>
          <w:rFonts w:ascii="Book Antiqua" w:hAnsi="Book Antiqua"/>
        </w:rPr>
        <w:t>University,</w:t>
      </w:r>
      <w:r w:rsidRPr="00C9171E">
        <w:rPr>
          <w:rFonts w:ascii="Book Antiqua" w:hAnsi="Book Antiqua"/>
        </w:rPr>
        <w:t xml:space="preserve"> “Renaissance in Ayurveda-A Global Phenomenon” </w:t>
      </w:r>
    </w:p>
    <w:p w14:paraId="2F765569" w14:textId="77777777" w:rsidR="00CE5676" w:rsidRPr="00C9171E" w:rsidRDefault="00CE5676" w:rsidP="00C9171E">
      <w:pPr>
        <w:spacing w:before="120" w:after="240"/>
        <w:ind w:hanging="630"/>
        <w:contextualSpacing/>
        <w:jc w:val="both"/>
        <w:rPr>
          <w:rFonts w:ascii="Book Antiqua" w:hAnsi="Book Antiqua"/>
        </w:rPr>
      </w:pPr>
      <w:r w:rsidRPr="00C9171E">
        <w:rPr>
          <w:rFonts w:ascii="Book Antiqua" w:hAnsi="Book Antiqua"/>
        </w:rPr>
        <w:t xml:space="preserve">2012 </w:t>
      </w:r>
      <w:r w:rsidRPr="00C9171E">
        <w:rPr>
          <w:rFonts w:ascii="Book Antiqua" w:hAnsi="Book Antiqua"/>
        </w:rPr>
        <w:tab/>
        <w:t>Prof RH Singh Ayurved</w:t>
      </w:r>
      <w:r w:rsidR="00835529" w:rsidRPr="00C9171E">
        <w:rPr>
          <w:rFonts w:ascii="Book Antiqua" w:hAnsi="Book Antiqua"/>
        </w:rPr>
        <w:t>,</w:t>
      </w:r>
      <w:r w:rsidRPr="00C9171E">
        <w:rPr>
          <w:rFonts w:ascii="Book Antiqua" w:hAnsi="Book Antiqua"/>
        </w:rPr>
        <w:t xml:space="preserve"> expert and teacher: ‘Integrative Health Care- Past, Present &amp; Future’ </w:t>
      </w:r>
    </w:p>
    <w:p w14:paraId="69B770C3" w14:textId="77777777" w:rsidR="009868B2" w:rsidRDefault="00CE5676" w:rsidP="00C9171E">
      <w:pPr>
        <w:shd w:val="clear" w:color="auto" w:fill="FFFFFF"/>
        <w:spacing w:before="120" w:after="240"/>
        <w:ind w:hanging="630"/>
        <w:contextualSpacing/>
        <w:jc w:val="both"/>
        <w:rPr>
          <w:rFonts w:ascii="Book Antiqua" w:hAnsi="Book Antiqua"/>
        </w:rPr>
      </w:pPr>
      <w:r w:rsidRPr="00C9171E">
        <w:rPr>
          <w:rFonts w:ascii="Book Antiqua" w:hAnsi="Book Antiqua"/>
        </w:rPr>
        <w:t xml:space="preserve">2013 </w:t>
      </w:r>
      <w:r w:rsidRPr="00C9171E">
        <w:rPr>
          <w:rFonts w:ascii="Book Antiqua" w:hAnsi="Book Antiqua"/>
        </w:rPr>
        <w:tab/>
        <w:t xml:space="preserve">Prof. Dr. Akhil B. Vaidya, </w:t>
      </w:r>
      <w:r w:rsidRPr="00C9171E">
        <w:rPr>
          <w:rFonts w:ascii="Book Antiqua" w:hAnsi="Book Antiqua"/>
          <w:color w:val="222222"/>
        </w:rPr>
        <w:t>Director, Center for Molecular Parasitology</w:t>
      </w:r>
      <w:r w:rsidR="009868B2" w:rsidRPr="00C9171E">
        <w:rPr>
          <w:rFonts w:ascii="Book Antiqua" w:hAnsi="Book Antiqua"/>
          <w:color w:val="222222"/>
        </w:rPr>
        <w:t>,</w:t>
      </w:r>
      <w:r w:rsidR="00C80CBB" w:rsidRPr="00C9171E">
        <w:rPr>
          <w:rFonts w:ascii="Book Antiqua" w:hAnsi="Book Antiqua"/>
          <w:color w:val="222222"/>
        </w:rPr>
        <w:t xml:space="preserve"> </w:t>
      </w:r>
      <w:r w:rsidRPr="00C9171E">
        <w:rPr>
          <w:rFonts w:ascii="Book Antiqua" w:hAnsi="Book Antiqua"/>
          <w:color w:val="222222"/>
        </w:rPr>
        <w:t xml:space="preserve">Drexel </w:t>
      </w:r>
      <w:r w:rsidR="00C80CBB" w:rsidRPr="00C9171E">
        <w:rPr>
          <w:rFonts w:ascii="Book Antiqua" w:hAnsi="Book Antiqua"/>
          <w:color w:val="222222"/>
        </w:rPr>
        <w:t>University,</w:t>
      </w:r>
      <w:r w:rsidR="00C80CBB" w:rsidRPr="00C9171E">
        <w:rPr>
          <w:rFonts w:ascii="Book Antiqua" w:hAnsi="Book Antiqua"/>
        </w:rPr>
        <w:t>” Challenges</w:t>
      </w:r>
      <w:r w:rsidRPr="00C9171E">
        <w:rPr>
          <w:rFonts w:ascii="Book Antiqua" w:hAnsi="Book Antiqua"/>
        </w:rPr>
        <w:t xml:space="preserve"> and Opportunities for Malaria Management, Control and (dare we say Eradication?)".</w:t>
      </w:r>
    </w:p>
    <w:p w14:paraId="3AE8AFCF" w14:textId="77777777" w:rsidR="00CE5676" w:rsidRPr="00C9171E" w:rsidRDefault="00CE5676" w:rsidP="00C9171E">
      <w:pPr>
        <w:shd w:val="clear" w:color="auto" w:fill="FFFFFF"/>
        <w:spacing w:before="120" w:after="240"/>
        <w:ind w:hanging="630"/>
        <w:contextualSpacing/>
        <w:jc w:val="both"/>
        <w:rPr>
          <w:rFonts w:ascii="Book Antiqua" w:hAnsi="Book Antiqua"/>
        </w:rPr>
      </w:pPr>
      <w:r w:rsidRPr="00C9171E">
        <w:rPr>
          <w:rFonts w:ascii="Book Antiqua" w:hAnsi="Book Antiqua"/>
          <w:bCs/>
        </w:rPr>
        <w:lastRenderedPageBreak/>
        <w:t>2014</w:t>
      </w:r>
      <w:r w:rsidRPr="00C9171E">
        <w:rPr>
          <w:rFonts w:ascii="Book Antiqua" w:hAnsi="Book Antiqua"/>
          <w:bCs/>
        </w:rPr>
        <w:tab/>
        <w:t>Dr. K. Satyanarayana,</w:t>
      </w:r>
      <w:r w:rsidRPr="00C9171E">
        <w:rPr>
          <w:rFonts w:ascii="Book Antiqua" w:hAnsi="Book Antiqua"/>
        </w:rPr>
        <w:t xml:space="preserve"> Scientist G and Co-</w:t>
      </w:r>
      <w:proofErr w:type="spellStart"/>
      <w:r w:rsidR="0064667F" w:rsidRPr="00C9171E">
        <w:rPr>
          <w:rFonts w:ascii="Book Antiqua" w:hAnsi="Book Antiqua"/>
        </w:rPr>
        <w:t>ordinator</w:t>
      </w:r>
      <w:proofErr w:type="spellEnd"/>
      <w:r w:rsidRPr="00C9171E">
        <w:rPr>
          <w:rFonts w:ascii="Book Antiqua" w:hAnsi="Book Antiqua"/>
        </w:rPr>
        <w:t xml:space="preserve"> of Department of Health Research, GOI,</w:t>
      </w:r>
    </w:p>
    <w:p w14:paraId="0BAD6DB2" w14:textId="77777777" w:rsidR="00187602" w:rsidRPr="00C9171E" w:rsidRDefault="00CE5676" w:rsidP="00C9171E">
      <w:pPr>
        <w:spacing w:after="0"/>
        <w:ind w:hanging="180"/>
        <w:contextualSpacing/>
        <w:jc w:val="both"/>
        <w:rPr>
          <w:rFonts w:ascii="Book Antiqua" w:hAnsi="Book Antiqua"/>
          <w:bCs/>
        </w:rPr>
      </w:pPr>
      <w:r w:rsidRPr="00C9171E">
        <w:rPr>
          <w:rFonts w:ascii="Book Antiqua" w:hAnsi="Book Antiqua"/>
        </w:rPr>
        <w:t xml:space="preserve"> </w:t>
      </w:r>
      <w:r w:rsidR="00387970" w:rsidRPr="00C9171E">
        <w:rPr>
          <w:rFonts w:ascii="Book Antiqua" w:hAnsi="Book Antiqua"/>
        </w:rPr>
        <w:t xml:space="preserve">   </w:t>
      </w:r>
      <w:r w:rsidRPr="00C9171E">
        <w:rPr>
          <w:rFonts w:ascii="Book Antiqua" w:hAnsi="Book Antiqua"/>
        </w:rPr>
        <w:t>“</w:t>
      </w:r>
      <w:r w:rsidRPr="00C9171E">
        <w:rPr>
          <w:rFonts w:ascii="Book Antiqua" w:hAnsi="Book Antiqua"/>
          <w:bCs/>
        </w:rPr>
        <w:t>Biomedical Communication Skills and Their Translational Impact on Health”</w:t>
      </w:r>
      <w:r w:rsidR="007432A0" w:rsidRPr="00C9171E">
        <w:rPr>
          <w:rFonts w:ascii="Book Antiqua" w:hAnsi="Book Antiqua"/>
          <w:bCs/>
        </w:rPr>
        <w:t>.</w:t>
      </w:r>
    </w:p>
    <w:p w14:paraId="175602CF" w14:textId="77777777" w:rsidR="009342E0" w:rsidRPr="00C9171E" w:rsidRDefault="00C813EC" w:rsidP="00C9171E">
      <w:pPr>
        <w:pStyle w:val="Default"/>
        <w:spacing w:line="276" w:lineRule="auto"/>
        <w:ind w:hanging="630"/>
        <w:jc w:val="both"/>
        <w:rPr>
          <w:rFonts w:ascii="Book Antiqua" w:hAnsi="Book Antiqua"/>
          <w:bCs/>
          <w:sz w:val="22"/>
          <w:szCs w:val="22"/>
        </w:rPr>
      </w:pPr>
      <w:r w:rsidRPr="00C9171E">
        <w:rPr>
          <w:rFonts w:ascii="Book Antiqua" w:hAnsi="Book Antiqua"/>
          <w:bCs/>
          <w:sz w:val="22"/>
          <w:szCs w:val="22"/>
        </w:rPr>
        <w:t>2015</w:t>
      </w:r>
      <w:r w:rsidRPr="00C9171E">
        <w:rPr>
          <w:rFonts w:ascii="Book Antiqua" w:hAnsi="Book Antiqua"/>
          <w:bCs/>
          <w:sz w:val="22"/>
          <w:szCs w:val="22"/>
        </w:rPr>
        <w:tab/>
        <w:t>Dr. S</w:t>
      </w:r>
      <w:r w:rsidR="005B07B5" w:rsidRPr="00C9171E">
        <w:rPr>
          <w:rFonts w:ascii="Book Antiqua" w:hAnsi="Book Antiqua"/>
          <w:bCs/>
          <w:sz w:val="22"/>
          <w:szCs w:val="22"/>
        </w:rPr>
        <w:t>.</w:t>
      </w:r>
      <w:r w:rsidRPr="00C9171E">
        <w:rPr>
          <w:rFonts w:ascii="Book Antiqua" w:hAnsi="Book Antiqua"/>
          <w:bCs/>
          <w:sz w:val="22"/>
          <w:szCs w:val="22"/>
        </w:rPr>
        <w:t xml:space="preserve"> Daftary,</w:t>
      </w:r>
      <w:r w:rsidR="003E1E50" w:rsidRPr="00C9171E">
        <w:rPr>
          <w:rFonts w:ascii="Book Antiqua" w:hAnsi="Book Antiqua"/>
          <w:bCs/>
          <w:sz w:val="22"/>
          <w:szCs w:val="22"/>
        </w:rPr>
        <w:t xml:space="preserve"> Former Dean and Medical </w:t>
      </w:r>
      <w:r w:rsidR="00387970" w:rsidRPr="00C9171E">
        <w:rPr>
          <w:rFonts w:ascii="Book Antiqua" w:hAnsi="Book Antiqua"/>
          <w:bCs/>
          <w:sz w:val="22"/>
          <w:szCs w:val="22"/>
        </w:rPr>
        <w:t>Advisor, Wadia Maternity Hospital, Mumbai</w:t>
      </w:r>
      <w:r w:rsidR="003E1E50" w:rsidRPr="00C9171E">
        <w:rPr>
          <w:rFonts w:ascii="Book Antiqua" w:hAnsi="Book Antiqua"/>
          <w:bCs/>
          <w:sz w:val="22"/>
          <w:szCs w:val="22"/>
        </w:rPr>
        <w:t>,</w:t>
      </w:r>
      <w:r w:rsidR="003E1E50" w:rsidRPr="00C9171E">
        <w:rPr>
          <w:rFonts w:ascii="Book Antiqua" w:hAnsi="Book Antiqua"/>
          <w:b/>
          <w:bCs/>
          <w:sz w:val="22"/>
          <w:szCs w:val="22"/>
        </w:rPr>
        <w:t xml:space="preserve"> </w:t>
      </w:r>
      <w:r w:rsidR="003E1E50" w:rsidRPr="00C9171E">
        <w:rPr>
          <w:rFonts w:ascii="Book Antiqua" w:hAnsi="Book Antiqua"/>
          <w:bCs/>
          <w:sz w:val="22"/>
          <w:szCs w:val="22"/>
        </w:rPr>
        <w:t>Medical Education –Journey through Academia and Contributions towards Women’s Health Care</w:t>
      </w:r>
    </w:p>
    <w:p w14:paraId="59B67B11" w14:textId="77777777" w:rsidR="009342E0" w:rsidRPr="00C9171E" w:rsidRDefault="009D7A8E" w:rsidP="00C9171E">
      <w:pPr>
        <w:pStyle w:val="Default"/>
        <w:spacing w:line="276" w:lineRule="auto"/>
        <w:ind w:hanging="630"/>
        <w:jc w:val="both"/>
        <w:rPr>
          <w:rFonts w:ascii="Book Antiqua" w:hAnsi="Book Antiqua"/>
          <w:sz w:val="22"/>
          <w:szCs w:val="22"/>
        </w:rPr>
      </w:pPr>
      <w:r w:rsidRPr="00C9171E">
        <w:rPr>
          <w:rFonts w:ascii="Book Antiqua" w:hAnsi="Book Antiqua"/>
          <w:bCs/>
          <w:sz w:val="22"/>
          <w:szCs w:val="22"/>
        </w:rPr>
        <w:t>2016</w:t>
      </w:r>
      <w:r w:rsidRPr="00C9171E">
        <w:rPr>
          <w:rFonts w:ascii="Book Antiqua" w:hAnsi="Book Antiqua"/>
          <w:bCs/>
          <w:sz w:val="22"/>
          <w:szCs w:val="22"/>
        </w:rPr>
        <w:tab/>
      </w:r>
      <w:r w:rsidRPr="00C9171E">
        <w:rPr>
          <w:rFonts w:ascii="Book Antiqua" w:hAnsi="Book Antiqua" w:cs="Times New Roman"/>
          <w:bCs/>
          <w:color w:val="000000" w:themeColor="text1"/>
          <w:sz w:val="22"/>
          <w:szCs w:val="22"/>
        </w:rPr>
        <w:t>Dr Arvind Chopra, renowned Rheumatologist</w:t>
      </w:r>
      <w:r w:rsidRPr="00C9171E">
        <w:rPr>
          <w:rFonts w:ascii="Book Antiqua" w:hAnsi="Book Antiqua" w:cs="Times New Roman"/>
          <w:bCs/>
          <w:color w:val="222222"/>
          <w:sz w:val="22"/>
          <w:szCs w:val="22"/>
        </w:rPr>
        <w:t xml:space="preserve"> and Director, CDR, Pune, </w:t>
      </w:r>
      <w:r w:rsidRPr="00C9171E">
        <w:rPr>
          <w:rFonts w:ascii="Book Antiqua" w:hAnsi="Book Antiqua" w:cs="Arial"/>
          <w:sz w:val="22"/>
          <w:szCs w:val="22"/>
        </w:rPr>
        <w:t>" Conversion of a Clinician into a Community Physician Scientist- An order in madness”. </w:t>
      </w:r>
      <w:r w:rsidRPr="00C9171E">
        <w:rPr>
          <w:rFonts w:ascii="Book Antiqua" w:hAnsi="Book Antiqua"/>
          <w:sz w:val="22"/>
          <w:szCs w:val="22"/>
        </w:rPr>
        <w:tab/>
      </w:r>
    </w:p>
    <w:p w14:paraId="489C1A09" w14:textId="77777777" w:rsidR="00821563" w:rsidRPr="00C9171E" w:rsidRDefault="00C13E00" w:rsidP="00C9171E">
      <w:pPr>
        <w:pStyle w:val="Default"/>
        <w:spacing w:line="276" w:lineRule="auto"/>
        <w:ind w:hanging="630"/>
        <w:jc w:val="both"/>
        <w:rPr>
          <w:rFonts w:ascii="Book Antiqua" w:hAnsi="Book Antiqua"/>
          <w:sz w:val="22"/>
          <w:szCs w:val="22"/>
        </w:rPr>
      </w:pPr>
      <w:r w:rsidRPr="00C9171E">
        <w:rPr>
          <w:rFonts w:ascii="Book Antiqua" w:hAnsi="Book Antiqua"/>
          <w:bCs/>
          <w:sz w:val="22"/>
          <w:szCs w:val="22"/>
        </w:rPr>
        <w:t xml:space="preserve">2017   </w:t>
      </w:r>
      <w:r w:rsidR="00821563" w:rsidRPr="00C9171E">
        <w:rPr>
          <w:rFonts w:ascii="Book Antiqua" w:hAnsi="Book Antiqua"/>
          <w:bCs/>
          <w:sz w:val="22"/>
          <w:szCs w:val="22"/>
        </w:rPr>
        <w:t>Dr. Laxmi Mehta</w:t>
      </w:r>
      <w:r w:rsidR="00835529" w:rsidRPr="00C9171E">
        <w:rPr>
          <w:rFonts w:ascii="Book Antiqua" w:hAnsi="Book Antiqua"/>
          <w:bCs/>
          <w:sz w:val="22"/>
          <w:szCs w:val="22"/>
        </w:rPr>
        <w:t>,</w:t>
      </w:r>
      <w:r w:rsidR="00BF5C8D" w:rsidRPr="00C9171E">
        <w:rPr>
          <w:rFonts w:ascii="Book Antiqua" w:hAnsi="Book Antiqua"/>
          <w:sz w:val="22"/>
          <w:szCs w:val="22"/>
        </w:rPr>
        <w:t xml:space="preserve"> Professor, Director, Clinical </w:t>
      </w:r>
      <w:r w:rsidR="00387970" w:rsidRPr="00C9171E">
        <w:rPr>
          <w:rFonts w:ascii="Book Antiqua" w:hAnsi="Book Antiqua"/>
          <w:sz w:val="22"/>
          <w:szCs w:val="22"/>
        </w:rPr>
        <w:t>Genetics, Icahn</w:t>
      </w:r>
      <w:r w:rsidR="00BF5C8D" w:rsidRPr="00C9171E">
        <w:rPr>
          <w:rFonts w:ascii="Book Antiqua" w:hAnsi="Book Antiqua"/>
          <w:sz w:val="22"/>
          <w:szCs w:val="22"/>
        </w:rPr>
        <w:t xml:space="preserve"> School of Medicine, Mount Sinai New York in USA, “Diagnosis and Screening for Genetic Disorders in the Fetus and Neonate”</w:t>
      </w:r>
    </w:p>
    <w:p w14:paraId="279FA376" w14:textId="77777777" w:rsidR="00C13E00" w:rsidRPr="00C9171E" w:rsidRDefault="00387970" w:rsidP="00C9171E">
      <w:pPr>
        <w:pStyle w:val="Default"/>
        <w:spacing w:line="276" w:lineRule="auto"/>
        <w:ind w:hanging="630"/>
        <w:jc w:val="both"/>
        <w:rPr>
          <w:rFonts w:ascii="Book Antiqua" w:hAnsi="Book Antiqua"/>
          <w:sz w:val="22"/>
          <w:szCs w:val="22"/>
        </w:rPr>
      </w:pPr>
      <w:r w:rsidRPr="00C9171E">
        <w:rPr>
          <w:rFonts w:ascii="Book Antiqua" w:hAnsi="Book Antiqua"/>
          <w:sz w:val="22"/>
          <w:szCs w:val="22"/>
        </w:rPr>
        <w:t xml:space="preserve">2018   </w:t>
      </w:r>
      <w:r w:rsidR="00821563" w:rsidRPr="00C9171E">
        <w:rPr>
          <w:rFonts w:ascii="Book Antiqua" w:hAnsi="Book Antiqua"/>
          <w:sz w:val="22"/>
          <w:szCs w:val="22"/>
        </w:rPr>
        <w:t>Dr. Vijay Raghavan</w:t>
      </w:r>
      <w:r w:rsidR="00835529" w:rsidRPr="00C9171E">
        <w:rPr>
          <w:rFonts w:ascii="Book Antiqua" w:hAnsi="Book Antiqua"/>
          <w:sz w:val="22"/>
          <w:szCs w:val="22"/>
        </w:rPr>
        <w:t>,</w:t>
      </w:r>
      <w:r w:rsidR="00581E56" w:rsidRPr="00C9171E">
        <w:rPr>
          <w:rFonts w:ascii="Book Antiqua" w:hAnsi="Book Antiqua"/>
          <w:sz w:val="22"/>
          <w:szCs w:val="22"/>
        </w:rPr>
        <w:t xml:space="preserve"> Principal Scientific Advisor to Govt. of India, </w:t>
      </w:r>
      <w:r w:rsidRPr="00C9171E">
        <w:rPr>
          <w:rFonts w:ascii="Book Antiqua" w:hAnsi="Book Antiqua"/>
          <w:sz w:val="22"/>
          <w:szCs w:val="22"/>
        </w:rPr>
        <w:t>“Genomics</w:t>
      </w:r>
      <w:r w:rsidR="00C13E00" w:rsidRPr="00C9171E">
        <w:rPr>
          <w:rFonts w:ascii="Book Antiqua" w:hAnsi="Book Antiqua"/>
          <w:sz w:val="22"/>
          <w:szCs w:val="22"/>
        </w:rPr>
        <w:t xml:space="preserve"> and human health:    </w:t>
      </w:r>
    </w:p>
    <w:p w14:paraId="324EB7B1" w14:textId="77777777" w:rsidR="00821563" w:rsidRPr="00C9171E" w:rsidRDefault="00387970" w:rsidP="00C9171E">
      <w:pPr>
        <w:pStyle w:val="Default"/>
        <w:spacing w:line="276" w:lineRule="auto"/>
        <w:ind w:hanging="630"/>
        <w:jc w:val="both"/>
        <w:rPr>
          <w:rFonts w:ascii="Book Antiqua" w:hAnsi="Book Antiqua"/>
          <w:sz w:val="22"/>
          <w:szCs w:val="22"/>
        </w:rPr>
      </w:pPr>
      <w:r w:rsidRPr="00C9171E">
        <w:rPr>
          <w:rFonts w:ascii="Book Antiqua" w:hAnsi="Book Antiqua"/>
          <w:sz w:val="22"/>
          <w:szCs w:val="22"/>
        </w:rPr>
        <w:t xml:space="preserve">            </w:t>
      </w:r>
      <w:r w:rsidR="00C13E00" w:rsidRPr="00C9171E">
        <w:rPr>
          <w:rFonts w:ascii="Book Antiqua" w:hAnsi="Book Antiqua"/>
          <w:sz w:val="22"/>
          <w:szCs w:val="22"/>
        </w:rPr>
        <w:t>what could an Indian initiative look like?”</w:t>
      </w:r>
    </w:p>
    <w:p w14:paraId="10E9C244" w14:textId="77777777" w:rsidR="00067243" w:rsidRPr="00C9171E" w:rsidRDefault="00814FE5" w:rsidP="00C9171E">
      <w:pPr>
        <w:pStyle w:val="Default"/>
        <w:spacing w:line="276" w:lineRule="auto"/>
        <w:ind w:hanging="630"/>
        <w:jc w:val="both"/>
        <w:rPr>
          <w:rFonts w:ascii="Book Antiqua" w:hAnsi="Book Antiqua"/>
          <w:sz w:val="22"/>
          <w:szCs w:val="22"/>
        </w:rPr>
      </w:pPr>
      <w:proofErr w:type="gramStart"/>
      <w:r w:rsidRPr="00C9171E">
        <w:rPr>
          <w:rFonts w:ascii="Book Antiqua" w:hAnsi="Book Antiqua"/>
          <w:sz w:val="22"/>
          <w:szCs w:val="22"/>
        </w:rPr>
        <w:t xml:space="preserve">2019 </w:t>
      </w:r>
      <w:r w:rsidR="00A51FA0">
        <w:rPr>
          <w:rFonts w:ascii="Book Antiqua" w:hAnsi="Book Antiqua"/>
          <w:sz w:val="22"/>
          <w:szCs w:val="22"/>
        </w:rPr>
        <w:t xml:space="preserve"> </w:t>
      </w:r>
      <w:r w:rsidRPr="00C9171E">
        <w:rPr>
          <w:rFonts w:ascii="Book Antiqua" w:hAnsi="Book Antiqua"/>
          <w:sz w:val="22"/>
          <w:szCs w:val="22"/>
        </w:rPr>
        <w:t>Dr.</w:t>
      </w:r>
      <w:proofErr w:type="gramEnd"/>
      <w:r w:rsidR="00387970" w:rsidRPr="00C9171E">
        <w:rPr>
          <w:rFonts w:ascii="Book Antiqua" w:hAnsi="Book Antiqua"/>
          <w:sz w:val="22"/>
          <w:szCs w:val="22"/>
        </w:rPr>
        <w:t xml:space="preserve"> </w:t>
      </w:r>
      <w:r w:rsidR="00067243" w:rsidRPr="00C9171E">
        <w:rPr>
          <w:rFonts w:ascii="Book Antiqua" w:hAnsi="Book Antiqua"/>
          <w:sz w:val="22"/>
          <w:szCs w:val="22"/>
        </w:rPr>
        <w:t>Abhay Bang</w:t>
      </w:r>
      <w:r w:rsidR="00835529" w:rsidRPr="00C9171E">
        <w:rPr>
          <w:rFonts w:ascii="Book Antiqua" w:hAnsi="Book Antiqua"/>
          <w:sz w:val="22"/>
          <w:szCs w:val="22"/>
        </w:rPr>
        <w:t>,</w:t>
      </w:r>
      <w:r w:rsidR="00067243" w:rsidRPr="00C9171E">
        <w:rPr>
          <w:rFonts w:ascii="Book Antiqua" w:hAnsi="Book Antiqua"/>
          <w:sz w:val="22"/>
          <w:szCs w:val="22"/>
        </w:rPr>
        <w:t xml:space="preserve"> Physician and Public Health Expert, SEARCH,</w:t>
      </w:r>
      <w:r w:rsidR="00387970" w:rsidRPr="00C9171E">
        <w:rPr>
          <w:rFonts w:ascii="Book Antiqua" w:hAnsi="Book Antiqua"/>
          <w:sz w:val="22"/>
          <w:szCs w:val="22"/>
        </w:rPr>
        <w:t xml:space="preserve"> </w:t>
      </w:r>
      <w:proofErr w:type="spellStart"/>
      <w:r w:rsidR="00387970" w:rsidRPr="00C9171E">
        <w:rPr>
          <w:rFonts w:ascii="Book Antiqua" w:hAnsi="Book Antiqua"/>
          <w:sz w:val="22"/>
          <w:szCs w:val="22"/>
        </w:rPr>
        <w:t>Gadchiroli</w:t>
      </w:r>
      <w:proofErr w:type="spellEnd"/>
      <w:r w:rsidR="00387970" w:rsidRPr="00C9171E">
        <w:rPr>
          <w:rFonts w:ascii="Book Antiqua" w:hAnsi="Book Antiqua"/>
          <w:sz w:val="22"/>
          <w:szCs w:val="22"/>
        </w:rPr>
        <w:t xml:space="preserve">, Maharashtra, India </w:t>
      </w:r>
      <w:r w:rsidR="00067243" w:rsidRPr="00C9171E">
        <w:rPr>
          <w:rFonts w:ascii="Book Antiqua" w:hAnsi="Book Antiqua"/>
          <w:sz w:val="22"/>
          <w:szCs w:val="22"/>
        </w:rPr>
        <w:t>“Research with the People”</w:t>
      </w:r>
    </w:p>
    <w:p w14:paraId="72CE70AF" w14:textId="77777777" w:rsidR="007F06F5" w:rsidRPr="00C9171E" w:rsidRDefault="00387970" w:rsidP="00C9171E">
      <w:pPr>
        <w:pStyle w:val="Default"/>
        <w:spacing w:line="276" w:lineRule="auto"/>
        <w:ind w:hanging="630"/>
        <w:jc w:val="both"/>
        <w:rPr>
          <w:rFonts w:ascii="Book Antiqua" w:hAnsi="Book Antiqua"/>
          <w:sz w:val="22"/>
          <w:szCs w:val="22"/>
        </w:rPr>
      </w:pPr>
      <w:r w:rsidRPr="00C9171E">
        <w:rPr>
          <w:rFonts w:ascii="Book Antiqua" w:hAnsi="Book Antiqua"/>
          <w:sz w:val="22"/>
          <w:szCs w:val="22"/>
        </w:rPr>
        <w:t xml:space="preserve">2020 </w:t>
      </w:r>
      <w:r w:rsidR="001032A8" w:rsidRPr="00C9171E">
        <w:rPr>
          <w:rFonts w:ascii="Book Antiqua" w:hAnsi="Book Antiqua"/>
          <w:sz w:val="22"/>
          <w:szCs w:val="22"/>
        </w:rPr>
        <w:t xml:space="preserve">  </w:t>
      </w:r>
      <w:r w:rsidRPr="00C9171E">
        <w:rPr>
          <w:rFonts w:ascii="Book Antiqua" w:hAnsi="Book Antiqua"/>
          <w:sz w:val="22"/>
          <w:szCs w:val="22"/>
        </w:rPr>
        <w:t>Dr.</w:t>
      </w:r>
      <w:r w:rsidR="007F06F5" w:rsidRPr="00C9171E">
        <w:rPr>
          <w:rFonts w:ascii="Book Antiqua" w:hAnsi="Book Antiqua"/>
          <w:sz w:val="22"/>
          <w:szCs w:val="22"/>
        </w:rPr>
        <w:t xml:space="preserve"> Balram Bhargav- Pending</w:t>
      </w:r>
    </w:p>
    <w:p w14:paraId="74C5DC70" w14:textId="77777777" w:rsidR="00387970" w:rsidRPr="00C9171E" w:rsidRDefault="00814FE5" w:rsidP="00C9171E">
      <w:pPr>
        <w:pStyle w:val="Default"/>
        <w:spacing w:line="276" w:lineRule="auto"/>
        <w:ind w:hanging="630"/>
        <w:jc w:val="both"/>
        <w:rPr>
          <w:rFonts w:ascii="Book Antiqua" w:hAnsi="Book Antiqua"/>
          <w:sz w:val="22"/>
          <w:szCs w:val="22"/>
        </w:rPr>
      </w:pPr>
      <w:proofErr w:type="gramStart"/>
      <w:r w:rsidRPr="00C9171E">
        <w:rPr>
          <w:rFonts w:ascii="Book Antiqua" w:hAnsi="Book Antiqua"/>
          <w:sz w:val="22"/>
          <w:szCs w:val="22"/>
        </w:rPr>
        <w:t xml:space="preserve">2021 </w:t>
      </w:r>
      <w:r w:rsidR="00A51FA0">
        <w:rPr>
          <w:rFonts w:ascii="Book Antiqua" w:hAnsi="Book Antiqua"/>
          <w:sz w:val="22"/>
          <w:szCs w:val="22"/>
        </w:rPr>
        <w:t xml:space="preserve"> </w:t>
      </w:r>
      <w:r w:rsidRPr="00C9171E">
        <w:rPr>
          <w:rFonts w:ascii="Book Antiqua" w:hAnsi="Book Antiqua"/>
          <w:sz w:val="22"/>
          <w:szCs w:val="22"/>
        </w:rPr>
        <w:t>Dr.</w:t>
      </w:r>
      <w:proofErr w:type="gramEnd"/>
      <w:r w:rsidR="007F06F5" w:rsidRPr="00C9171E">
        <w:rPr>
          <w:rFonts w:ascii="Book Antiqua" w:hAnsi="Book Antiqua"/>
          <w:sz w:val="22"/>
          <w:szCs w:val="22"/>
        </w:rPr>
        <w:t xml:space="preserve"> Rajesh Kotecha Padma Shri Secretary, Ministry of AYUSH, Government of India "Importance of AYUSH: Principles, Product and Practices for Attaining WHO SDG-II and Addressing the Challenges of Malnutrition”</w:t>
      </w:r>
    </w:p>
    <w:p w14:paraId="65A6A00F" w14:textId="77777777" w:rsidR="00387970" w:rsidRPr="00C9171E" w:rsidRDefault="00A51FA0" w:rsidP="00C9171E">
      <w:pPr>
        <w:pStyle w:val="Default"/>
        <w:spacing w:line="276" w:lineRule="auto"/>
        <w:ind w:hanging="630"/>
        <w:jc w:val="both"/>
        <w:rPr>
          <w:rFonts w:ascii="Book Antiqua" w:hAnsi="Book Antiqua" w:cstheme="minorHAnsi"/>
          <w:bCs/>
          <w:color w:val="auto"/>
          <w:sz w:val="22"/>
          <w:szCs w:val="22"/>
        </w:rPr>
      </w:pPr>
      <w:r>
        <w:rPr>
          <w:rFonts w:ascii="Book Antiqua" w:hAnsi="Book Antiqua"/>
          <w:sz w:val="22"/>
          <w:szCs w:val="22"/>
        </w:rPr>
        <w:t xml:space="preserve">2022 </w:t>
      </w:r>
      <w:r w:rsidR="00387970" w:rsidRPr="00C9171E">
        <w:rPr>
          <w:rFonts w:ascii="Book Antiqua" w:hAnsi="Book Antiqua" w:cstheme="minorHAnsi"/>
          <w:bCs/>
          <w:sz w:val="22"/>
          <w:szCs w:val="22"/>
          <w:shd w:val="clear" w:color="auto" w:fill="FFFFFF"/>
        </w:rPr>
        <w:t>Dr. Neerja Bhatla,</w:t>
      </w:r>
      <w:r w:rsidR="00387970" w:rsidRPr="00C9171E">
        <w:rPr>
          <w:rFonts w:ascii="Book Antiqua" w:hAnsi="Book Antiqua"/>
          <w:sz w:val="22"/>
          <w:szCs w:val="22"/>
        </w:rPr>
        <w:t xml:space="preserve"> </w:t>
      </w:r>
      <w:r w:rsidR="00387970" w:rsidRPr="00C9171E">
        <w:rPr>
          <w:rFonts w:ascii="Book Antiqua" w:hAnsi="Book Antiqua" w:cstheme="minorHAnsi"/>
          <w:bCs/>
          <w:color w:val="222222"/>
          <w:sz w:val="22"/>
          <w:szCs w:val="22"/>
        </w:rPr>
        <w:t>Professor Head, Dept. of OBGYN, AIIMS New Delhi,</w:t>
      </w:r>
      <w:r w:rsidR="00387970" w:rsidRPr="00C9171E">
        <w:rPr>
          <w:rFonts w:ascii="Book Antiqua" w:hAnsi="Book Antiqua" w:cstheme="minorHAnsi"/>
          <w:bCs/>
          <w:color w:val="auto"/>
          <w:sz w:val="22"/>
          <w:szCs w:val="22"/>
          <w14:shadow w14:blurRad="50800" w14:dist="38100" w14:dir="2700000" w14:sx="100000" w14:sy="100000" w14:kx="0" w14:ky="0" w14:algn="tl">
            <w14:srgbClr w14:val="000000">
              <w14:alpha w14:val="60000"/>
            </w14:srgbClr>
          </w14:shadow>
        </w:rPr>
        <w:t xml:space="preserve"> </w:t>
      </w:r>
      <w:r w:rsidR="00387970" w:rsidRPr="00C9171E">
        <w:rPr>
          <w:rFonts w:ascii="Book Antiqua" w:hAnsi="Book Antiqua" w:cstheme="minorHAnsi"/>
          <w:bCs/>
          <w:color w:val="auto"/>
          <w:sz w:val="22"/>
          <w:szCs w:val="22"/>
          <w14:shadow w14:blurRad="50800" w14:dist="38100" w14:dir="8100000" w14:sx="100000" w14:sy="100000" w14:kx="0" w14:ky="0" w14:algn="tr">
            <w14:srgbClr w14:val="000000">
              <w14:alpha w14:val="60000"/>
            </w14:srgbClr>
          </w14:shadow>
        </w:rPr>
        <w:t>"</w:t>
      </w:r>
      <w:r w:rsidR="00387970" w:rsidRPr="00C9171E">
        <w:rPr>
          <w:rFonts w:ascii="Book Antiqua" w:hAnsi="Book Antiqua" w:cstheme="minorHAnsi"/>
          <w:bCs/>
          <w:color w:val="auto"/>
          <w:sz w:val="22"/>
          <w:szCs w:val="22"/>
        </w:rPr>
        <w:t>HPV Vaccination for Cervical Cancer Elimination Current Status &amp; Scope of Implementation”</w:t>
      </w:r>
    </w:p>
    <w:p w14:paraId="44574487" w14:textId="77777777" w:rsidR="001032A8" w:rsidRDefault="001032A8" w:rsidP="00C9171E">
      <w:pPr>
        <w:pStyle w:val="Default"/>
        <w:spacing w:line="276" w:lineRule="auto"/>
        <w:ind w:hanging="630"/>
        <w:jc w:val="both"/>
        <w:rPr>
          <w:rFonts w:ascii="Book Antiqua" w:hAnsi="Book Antiqua" w:cstheme="minorHAnsi"/>
          <w:bCs/>
          <w:color w:val="auto"/>
          <w:sz w:val="22"/>
          <w:szCs w:val="22"/>
        </w:rPr>
      </w:pPr>
      <w:r w:rsidRPr="00C9171E">
        <w:rPr>
          <w:rFonts w:ascii="Book Antiqua" w:hAnsi="Book Antiqua" w:cstheme="minorHAnsi"/>
          <w:bCs/>
          <w:color w:val="auto"/>
          <w:sz w:val="22"/>
          <w:szCs w:val="22"/>
        </w:rPr>
        <w:t>2023</w:t>
      </w:r>
      <w:r w:rsidR="00302035" w:rsidRPr="00C9171E">
        <w:rPr>
          <w:rFonts w:ascii="Book Antiqua" w:hAnsi="Book Antiqua" w:cstheme="minorHAnsi"/>
          <w:bCs/>
          <w:color w:val="auto"/>
          <w:sz w:val="22"/>
          <w:szCs w:val="22"/>
        </w:rPr>
        <w:t xml:space="preserve"> Prof. (Dr.) Gagandeep Kang, Director-</w:t>
      </w:r>
      <w:proofErr w:type="spellStart"/>
      <w:r w:rsidR="00302035" w:rsidRPr="00C9171E">
        <w:rPr>
          <w:rFonts w:ascii="Book Antiqua" w:hAnsi="Book Antiqua" w:cstheme="minorHAnsi"/>
          <w:bCs/>
          <w:color w:val="auto"/>
          <w:sz w:val="22"/>
          <w:szCs w:val="22"/>
        </w:rPr>
        <w:t>Enterics</w:t>
      </w:r>
      <w:proofErr w:type="spellEnd"/>
      <w:r w:rsidR="00302035" w:rsidRPr="00C9171E">
        <w:rPr>
          <w:rFonts w:ascii="Book Antiqua" w:hAnsi="Book Antiqua" w:cstheme="minorHAnsi"/>
          <w:bCs/>
          <w:color w:val="auto"/>
          <w:sz w:val="22"/>
          <w:szCs w:val="22"/>
        </w:rPr>
        <w:t>, Diagnostics, Genomics and Epidemiology, Global Health, Bill and Melinda Gates Foundation</w:t>
      </w:r>
    </w:p>
    <w:p w14:paraId="6D338FE3" w14:textId="77777777" w:rsidR="009C1DC3" w:rsidRPr="009C1DC3" w:rsidRDefault="009C1DC3" w:rsidP="009C1DC3">
      <w:pPr>
        <w:pStyle w:val="Default"/>
        <w:ind w:hanging="630"/>
        <w:rPr>
          <w:rFonts w:ascii="Book Antiqua" w:hAnsi="Book Antiqua" w:cstheme="minorHAnsi"/>
          <w:color w:val="auto"/>
          <w:sz w:val="22"/>
          <w:szCs w:val="22"/>
          <w14:shadow w14:blurRad="50800" w14:dist="38100" w14:dir="8100000" w14:sx="100000" w14:sy="100000" w14:kx="0" w14:ky="0" w14:algn="tr">
            <w14:srgbClr w14:val="000000">
              <w14:alpha w14:val="60000"/>
            </w14:srgbClr>
          </w14:shadow>
        </w:rPr>
      </w:pPr>
      <w:r>
        <w:rPr>
          <w:rFonts w:ascii="Book Antiqua" w:hAnsi="Book Antiqua" w:cstheme="minorHAnsi"/>
          <w:bCs/>
          <w:color w:val="auto"/>
          <w:sz w:val="22"/>
          <w:szCs w:val="22"/>
        </w:rPr>
        <w:t xml:space="preserve">2024 </w:t>
      </w:r>
      <w:r w:rsidRPr="009C1DC3">
        <w:rPr>
          <w:rFonts w:ascii="Book Antiqua" w:hAnsi="Book Antiqua" w:cstheme="minorHAnsi"/>
          <w:bCs/>
          <w:sz w:val="22"/>
          <w:szCs w:val="22"/>
          <w:shd w:val="clear" w:color="auto" w:fill="FFFFFF"/>
        </w:rPr>
        <w:t xml:space="preserve">Prof. (Dr.) Vidita Vaidya, Senior Professor and Co-Chairperson, Department of Biological Sciences, Tata Institute of Fundamental Research </w:t>
      </w:r>
      <w:r w:rsidRPr="009C1DC3">
        <w:rPr>
          <w:rFonts w:ascii="Book Antiqua" w:hAnsi="Book Antiqua" w:cstheme="minorHAnsi"/>
          <w:color w:val="auto"/>
          <w:sz w:val="22"/>
          <w:szCs w:val="22"/>
          <w14:shadow w14:blurRad="50800" w14:dist="38100" w14:dir="8100000" w14:sx="100000" w14:sy="100000" w14:kx="0" w14:ky="0" w14:algn="tr">
            <w14:srgbClr w14:val="000000">
              <w14:alpha w14:val="60000"/>
            </w14:srgbClr>
          </w14:shadow>
        </w:rPr>
        <w:t>"</w:t>
      </w:r>
      <w:r w:rsidRPr="009C1DC3">
        <w:rPr>
          <w:rFonts w:ascii="Book Antiqua" w:hAnsi="Book Antiqua" w:cstheme="minorHAnsi"/>
          <w:color w:val="auto"/>
          <w:sz w:val="22"/>
          <w:szCs w:val="22"/>
        </w:rPr>
        <w:t xml:space="preserve"> Imprints of Early Adversity: How the brain and body keep Score”</w:t>
      </w:r>
    </w:p>
    <w:p w14:paraId="62ECCA27" w14:textId="77777777" w:rsidR="00387970" w:rsidRPr="00C9171E" w:rsidRDefault="00387970" w:rsidP="00C9171E">
      <w:pPr>
        <w:pStyle w:val="Default"/>
        <w:spacing w:line="276" w:lineRule="auto"/>
        <w:ind w:hanging="630"/>
        <w:jc w:val="both"/>
        <w:rPr>
          <w:rFonts w:asciiTheme="minorHAnsi" w:hAnsiTheme="minorHAnsi" w:cstheme="minorHAnsi"/>
          <w:bCs/>
          <w:sz w:val="22"/>
          <w:szCs w:val="22"/>
        </w:rPr>
      </w:pPr>
    </w:p>
    <w:p w14:paraId="31143593" w14:textId="77777777" w:rsidR="007F06F5" w:rsidRPr="00C13E00" w:rsidRDefault="007F06F5" w:rsidP="00067243">
      <w:pPr>
        <w:pStyle w:val="Default"/>
        <w:ind w:hanging="630"/>
        <w:rPr>
          <w:bCs/>
          <w:sz w:val="22"/>
          <w:szCs w:val="22"/>
        </w:rPr>
      </w:pPr>
    </w:p>
    <w:sectPr w:rsidR="007F06F5" w:rsidRPr="00C13E00" w:rsidSect="0099455C">
      <w:pgSz w:w="12240" w:h="15840"/>
      <w:pgMar w:top="810" w:right="810" w:bottom="450" w:left="1440" w:header="720" w:footer="720" w:gutter="0"/>
      <w:pgBorders w:offsetFrom="page">
        <w:top w:val="dashDotStroked" w:sz="24" w:space="24" w:color="943634"/>
        <w:left w:val="dashDotStroked" w:sz="24" w:space="24" w:color="943634"/>
        <w:bottom w:val="dashDotStroked" w:sz="24" w:space="24" w:color="943634"/>
        <w:right w:val="dashDotStroked" w:sz="24" w:space="24" w:color="94363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7B4D" w14:textId="77777777" w:rsidR="00852834" w:rsidRDefault="00852834" w:rsidP="001A0799">
      <w:pPr>
        <w:spacing w:after="0" w:line="240" w:lineRule="auto"/>
      </w:pPr>
      <w:r>
        <w:separator/>
      </w:r>
    </w:p>
  </w:endnote>
  <w:endnote w:type="continuationSeparator" w:id="0">
    <w:p w14:paraId="7A428D7F" w14:textId="77777777" w:rsidR="00852834" w:rsidRDefault="00852834" w:rsidP="001A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9CBB" w14:textId="77777777" w:rsidR="00852834" w:rsidRDefault="00852834" w:rsidP="001A0799">
      <w:pPr>
        <w:spacing w:after="0" w:line="240" w:lineRule="auto"/>
      </w:pPr>
      <w:r>
        <w:separator/>
      </w:r>
    </w:p>
  </w:footnote>
  <w:footnote w:type="continuationSeparator" w:id="0">
    <w:p w14:paraId="6C84E926" w14:textId="77777777" w:rsidR="00852834" w:rsidRDefault="00852834" w:rsidP="001A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000"/>
    <w:multiLevelType w:val="hybridMultilevel"/>
    <w:tmpl w:val="E0D01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A0BD0"/>
    <w:multiLevelType w:val="hybridMultilevel"/>
    <w:tmpl w:val="532E8860"/>
    <w:lvl w:ilvl="0" w:tplc="1012E7F2">
      <w:start w:val="1"/>
      <w:numFmt w:val="bullet"/>
      <w:lvlText w:val=""/>
      <w:lvlJc w:val="left"/>
      <w:pPr>
        <w:tabs>
          <w:tab w:val="num" w:pos="2160"/>
        </w:tabs>
        <w:ind w:left="21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621012">
    <w:abstractNumId w:val="1"/>
  </w:num>
  <w:num w:numId="2" w16cid:durableId="139207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e7ed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76"/>
    <w:rsid w:val="00011D3F"/>
    <w:rsid w:val="000148BF"/>
    <w:rsid w:val="00014F53"/>
    <w:rsid w:val="00020B13"/>
    <w:rsid w:val="00020CD6"/>
    <w:rsid w:val="0003526B"/>
    <w:rsid w:val="000374EE"/>
    <w:rsid w:val="00041033"/>
    <w:rsid w:val="00041671"/>
    <w:rsid w:val="00043440"/>
    <w:rsid w:val="00043B36"/>
    <w:rsid w:val="00047DA0"/>
    <w:rsid w:val="00056A6C"/>
    <w:rsid w:val="00056C0C"/>
    <w:rsid w:val="00062501"/>
    <w:rsid w:val="00067243"/>
    <w:rsid w:val="00070AED"/>
    <w:rsid w:val="00073190"/>
    <w:rsid w:val="00076DA2"/>
    <w:rsid w:val="00082DF3"/>
    <w:rsid w:val="00085C91"/>
    <w:rsid w:val="00090209"/>
    <w:rsid w:val="00091A8A"/>
    <w:rsid w:val="000932DA"/>
    <w:rsid w:val="00094A30"/>
    <w:rsid w:val="00095296"/>
    <w:rsid w:val="0009767D"/>
    <w:rsid w:val="000A6018"/>
    <w:rsid w:val="000A656D"/>
    <w:rsid w:val="000B7B65"/>
    <w:rsid w:val="000C3C81"/>
    <w:rsid w:val="000D1848"/>
    <w:rsid w:val="000D1CC1"/>
    <w:rsid w:val="000D26CF"/>
    <w:rsid w:val="000D368C"/>
    <w:rsid w:val="000F4B27"/>
    <w:rsid w:val="00100594"/>
    <w:rsid w:val="001021B8"/>
    <w:rsid w:val="001032A8"/>
    <w:rsid w:val="00116E59"/>
    <w:rsid w:val="00121F07"/>
    <w:rsid w:val="00133DF2"/>
    <w:rsid w:val="00142F28"/>
    <w:rsid w:val="0014316D"/>
    <w:rsid w:val="00144975"/>
    <w:rsid w:val="00145236"/>
    <w:rsid w:val="001456AC"/>
    <w:rsid w:val="00151038"/>
    <w:rsid w:val="00153E33"/>
    <w:rsid w:val="00156A57"/>
    <w:rsid w:val="00167F1C"/>
    <w:rsid w:val="001702CD"/>
    <w:rsid w:val="00171168"/>
    <w:rsid w:val="0017282F"/>
    <w:rsid w:val="00187602"/>
    <w:rsid w:val="0019153C"/>
    <w:rsid w:val="001A0799"/>
    <w:rsid w:val="001A1F78"/>
    <w:rsid w:val="001A32D9"/>
    <w:rsid w:val="001A4924"/>
    <w:rsid w:val="001B2C13"/>
    <w:rsid w:val="001D1AAC"/>
    <w:rsid w:val="001D31E0"/>
    <w:rsid w:val="001F3375"/>
    <w:rsid w:val="001F5595"/>
    <w:rsid w:val="00201A52"/>
    <w:rsid w:val="0020338B"/>
    <w:rsid w:val="00203CAE"/>
    <w:rsid w:val="00206AD4"/>
    <w:rsid w:val="0021164E"/>
    <w:rsid w:val="002173AD"/>
    <w:rsid w:val="00222DB3"/>
    <w:rsid w:val="00234190"/>
    <w:rsid w:val="002465BB"/>
    <w:rsid w:val="00253B1A"/>
    <w:rsid w:val="002601B1"/>
    <w:rsid w:val="00260F36"/>
    <w:rsid w:val="0026491B"/>
    <w:rsid w:val="00273D5A"/>
    <w:rsid w:val="0028695D"/>
    <w:rsid w:val="00286E7A"/>
    <w:rsid w:val="002A3738"/>
    <w:rsid w:val="002A5572"/>
    <w:rsid w:val="002B4159"/>
    <w:rsid w:val="002B527A"/>
    <w:rsid w:val="002B7275"/>
    <w:rsid w:val="002B7496"/>
    <w:rsid w:val="002C1335"/>
    <w:rsid w:val="002C3D84"/>
    <w:rsid w:val="002D07A1"/>
    <w:rsid w:val="002D0B9D"/>
    <w:rsid w:val="002D14EA"/>
    <w:rsid w:val="002D39ED"/>
    <w:rsid w:val="002D506A"/>
    <w:rsid w:val="002D5CA1"/>
    <w:rsid w:val="002E2AF5"/>
    <w:rsid w:val="002E671A"/>
    <w:rsid w:val="002F32B8"/>
    <w:rsid w:val="002F7B2E"/>
    <w:rsid w:val="00302035"/>
    <w:rsid w:val="00311134"/>
    <w:rsid w:val="003120BB"/>
    <w:rsid w:val="00312B7E"/>
    <w:rsid w:val="00312BEA"/>
    <w:rsid w:val="003168BC"/>
    <w:rsid w:val="00320329"/>
    <w:rsid w:val="00320EFA"/>
    <w:rsid w:val="00330264"/>
    <w:rsid w:val="00357531"/>
    <w:rsid w:val="00362978"/>
    <w:rsid w:val="00363C3A"/>
    <w:rsid w:val="00371A54"/>
    <w:rsid w:val="00375AB8"/>
    <w:rsid w:val="00380E78"/>
    <w:rsid w:val="003833CC"/>
    <w:rsid w:val="00384FCB"/>
    <w:rsid w:val="003860D5"/>
    <w:rsid w:val="00387970"/>
    <w:rsid w:val="00392B08"/>
    <w:rsid w:val="003A73CC"/>
    <w:rsid w:val="003C159E"/>
    <w:rsid w:val="003C277F"/>
    <w:rsid w:val="003C3F40"/>
    <w:rsid w:val="003D1C56"/>
    <w:rsid w:val="003D3E0D"/>
    <w:rsid w:val="003D65B2"/>
    <w:rsid w:val="003E1E50"/>
    <w:rsid w:val="003E2946"/>
    <w:rsid w:val="003E5E3D"/>
    <w:rsid w:val="003F2294"/>
    <w:rsid w:val="004053D5"/>
    <w:rsid w:val="00414F96"/>
    <w:rsid w:val="00433B4A"/>
    <w:rsid w:val="00443BB0"/>
    <w:rsid w:val="004443B9"/>
    <w:rsid w:val="00444A13"/>
    <w:rsid w:val="00446EA7"/>
    <w:rsid w:val="00454A28"/>
    <w:rsid w:val="0046023D"/>
    <w:rsid w:val="0047235F"/>
    <w:rsid w:val="00473631"/>
    <w:rsid w:val="00473882"/>
    <w:rsid w:val="00473C44"/>
    <w:rsid w:val="00477E8A"/>
    <w:rsid w:val="00480299"/>
    <w:rsid w:val="00480A0C"/>
    <w:rsid w:val="00485A6B"/>
    <w:rsid w:val="004A180B"/>
    <w:rsid w:val="004B2236"/>
    <w:rsid w:val="004B4E07"/>
    <w:rsid w:val="004B6338"/>
    <w:rsid w:val="004B7DDC"/>
    <w:rsid w:val="004B7F68"/>
    <w:rsid w:val="004C2096"/>
    <w:rsid w:val="004C24CD"/>
    <w:rsid w:val="004C4DF2"/>
    <w:rsid w:val="004C5DE0"/>
    <w:rsid w:val="004C6A17"/>
    <w:rsid w:val="004D31B4"/>
    <w:rsid w:val="004D6F3D"/>
    <w:rsid w:val="004E0BB2"/>
    <w:rsid w:val="004E4760"/>
    <w:rsid w:val="004E4FAA"/>
    <w:rsid w:val="004E5D2C"/>
    <w:rsid w:val="004F7546"/>
    <w:rsid w:val="00514D33"/>
    <w:rsid w:val="00515215"/>
    <w:rsid w:val="00515B84"/>
    <w:rsid w:val="00515F72"/>
    <w:rsid w:val="00516D86"/>
    <w:rsid w:val="00522F02"/>
    <w:rsid w:val="00531592"/>
    <w:rsid w:val="00531C78"/>
    <w:rsid w:val="005360EA"/>
    <w:rsid w:val="00542911"/>
    <w:rsid w:val="005452D1"/>
    <w:rsid w:val="00545EDE"/>
    <w:rsid w:val="00551949"/>
    <w:rsid w:val="00552C6B"/>
    <w:rsid w:val="005530B9"/>
    <w:rsid w:val="00555DCC"/>
    <w:rsid w:val="00564200"/>
    <w:rsid w:val="005671E2"/>
    <w:rsid w:val="005703E1"/>
    <w:rsid w:val="00572548"/>
    <w:rsid w:val="005778DD"/>
    <w:rsid w:val="00580CAE"/>
    <w:rsid w:val="00581E56"/>
    <w:rsid w:val="00583190"/>
    <w:rsid w:val="00586693"/>
    <w:rsid w:val="005970A4"/>
    <w:rsid w:val="005A3442"/>
    <w:rsid w:val="005A3857"/>
    <w:rsid w:val="005A4E94"/>
    <w:rsid w:val="005B07B5"/>
    <w:rsid w:val="005B39B3"/>
    <w:rsid w:val="005C3321"/>
    <w:rsid w:val="005C4262"/>
    <w:rsid w:val="005D22BC"/>
    <w:rsid w:val="005D5033"/>
    <w:rsid w:val="005D6476"/>
    <w:rsid w:val="005E7C8B"/>
    <w:rsid w:val="005F786A"/>
    <w:rsid w:val="00613908"/>
    <w:rsid w:val="006148F1"/>
    <w:rsid w:val="00616B67"/>
    <w:rsid w:val="00624957"/>
    <w:rsid w:val="00624B73"/>
    <w:rsid w:val="00626F09"/>
    <w:rsid w:val="0064073A"/>
    <w:rsid w:val="006412BE"/>
    <w:rsid w:val="0064219F"/>
    <w:rsid w:val="0064667F"/>
    <w:rsid w:val="00653256"/>
    <w:rsid w:val="00657397"/>
    <w:rsid w:val="00660D13"/>
    <w:rsid w:val="0066343F"/>
    <w:rsid w:val="006649E1"/>
    <w:rsid w:val="00665096"/>
    <w:rsid w:val="00670B09"/>
    <w:rsid w:val="00670BC5"/>
    <w:rsid w:val="00672EBB"/>
    <w:rsid w:val="00673275"/>
    <w:rsid w:val="00677F84"/>
    <w:rsid w:val="00682214"/>
    <w:rsid w:val="00682602"/>
    <w:rsid w:val="00684702"/>
    <w:rsid w:val="00685D18"/>
    <w:rsid w:val="00686040"/>
    <w:rsid w:val="00692D21"/>
    <w:rsid w:val="00693925"/>
    <w:rsid w:val="00694894"/>
    <w:rsid w:val="006A023E"/>
    <w:rsid w:val="006A0510"/>
    <w:rsid w:val="006A63CB"/>
    <w:rsid w:val="006B0F28"/>
    <w:rsid w:val="006C33D4"/>
    <w:rsid w:val="006C3D94"/>
    <w:rsid w:val="006D3BC8"/>
    <w:rsid w:val="006D4332"/>
    <w:rsid w:val="006E2699"/>
    <w:rsid w:val="006E78CB"/>
    <w:rsid w:val="006F06C1"/>
    <w:rsid w:val="006F0848"/>
    <w:rsid w:val="00704B92"/>
    <w:rsid w:val="00711903"/>
    <w:rsid w:val="00721C8B"/>
    <w:rsid w:val="00721DBD"/>
    <w:rsid w:val="00722741"/>
    <w:rsid w:val="00730155"/>
    <w:rsid w:val="00732DE6"/>
    <w:rsid w:val="007432A0"/>
    <w:rsid w:val="0075141B"/>
    <w:rsid w:val="00753B64"/>
    <w:rsid w:val="00755321"/>
    <w:rsid w:val="00760F03"/>
    <w:rsid w:val="007757C8"/>
    <w:rsid w:val="00777025"/>
    <w:rsid w:val="007829D7"/>
    <w:rsid w:val="00786C53"/>
    <w:rsid w:val="00793859"/>
    <w:rsid w:val="00793F65"/>
    <w:rsid w:val="00796A0A"/>
    <w:rsid w:val="007A23AC"/>
    <w:rsid w:val="007A712B"/>
    <w:rsid w:val="007B1367"/>
    <w:rsid w:val="007C7897"/>
    <w:rsid w:val="007D3302"/>
    <w:rsid w:val="007D3AB0"/>
    <w:rsid w:val="007D7E50"/>
    <w:rsid w:val="007E13D6"/>
    <w:rsid w:val="007E2C39"/>
    <w:rsid w:val="007E67DA"/>
    <w:rsid w:val="007E7C0D"/>
    <w:rsid w:val="007F06F5"/>
    <w:rsid w:val="007F1984"/>
    <w:rsid w:val="00800170"/>
    <w:rsid w:val="008105F1"/>
    <w:rsid w:val="00810CBA"/>
    <w:rsid w:val="008127AA"/>
    <w:rsid w:val="008127F9"/>
    <w:rsid w:val="00814FE5"/>
    <w:rsid w:val="0081613B"/>
    <w:rsid w:val="00821563"/>
    <w:rsid w:val="00823013"/>
    <w:rsid w:val="00823639"/>
    <w:rsid w:val="0082532F"/>
    <w:rsid w:val="008263D3"/>
    <w:rsid w:val="00835529"/>
    <w:rsid w:val="008372C1"/>
    <w:rsid w:val="00843726"/>
    <w:rsid w:val="008442C3"/>
    <w:rsid w:val="008443BC"/>
    <w:rsid w:val="00852834"/>
    <w:rsid w:val="0085686E"/>
    <w:rsid w:val="00865BDD"/>
    <w:rsid w:val="008755A6"/>
    <w:rsid w:val="00880954"/>
    <w:rsid w:val="00886B10"/>
    <w:rsid w:val="00887D42"/>
    <w:rsid w:val="0089264D"/>
    <w:rsid w:val="00892D87"/>
    <w:rsid w:val="00894AA9"/>
    <w:rsid w:val="008A1D21"/>
    <w:rsid w:val="008A379F"/>
    <w:rsid w:val="008B2CAC"/>
    <w:rsid w:val="008B6FD4"/>
    <w:rsid w:val="008C2188"/>
    <w:rsid w:val="008D2B5C"/>
    <w:rsid w:val="008D2D9B"/>
    <w:rsid w:val="008D3349"/>
    <w:rsid w:val="008D57AC"/>
    <w:rsid w:val="008E1C79"/>
    <w:rsid w:val="008E4609"/>
    <w:rsid w:val="00901379"/>
    <w:rsid w:val="00902435"/>
    <w:rsid w:val="00902953"/>
    <w:rsid w:val="00907336"/>
    <w:rsid w:val="00907861"/>
    <w:rsid w:val="00917D3C"/>
    <w:rsid w:val="0093053C"/>
    <w:rsid w:val="00930856"/>
    <w:rsid w:val="0093085C"/>
    <w:rsid w:val="009342E0"/>
    <w:rsid w:val="0093489B"/>
    <w:rsid w:val="00934F6B"/>
    <w:rsid w:val="00940D45"/>
    <w:rsid w:val="00945E92"/>
    <w:rsid w:val="00952863"/>
    <w:rsid w:val="00952DFD"/>
    <w:rsid w:val="00953DE3"/>
    <w:rsid w:val="009625CF"/>
    <w:rsid w:val="00964B05"/>
    <w:rsid w:val="00964BD8"/>
    <w:rsid w:val="00972FEB"/>
    <w:rsid w:val="0097522A"/>
    <w:rsid w:val="00977855"/>
    <w:rsid w:val="009868B2"/>
    <w:rsid w:val="00987733"/>
    <w:rsid w:val="0099202A"/>
    <w:rsid w:val="009929D9"/>
    <w:rsid w:val="009930D0"/>
    <w:rsid w:val="0099455C"/>
    <w:rsid w:val="009A0AE5"/>
    <w:rsid w:val="009A5FBB"/>
    <w:rsid w:val="009B096D"/>
    <w:rsid w:val="009B27CD"/>
    <w:rsid w:val="009B48DC"/>
    <w:rsid w:val="009B4F3C"/>
    <w:rsid w:val="009C1DC3"/>
    <w:rsid w:val="009C3E0D"/>
    <w:rsid w:val="009D0FE5"/>
    <w:rsid w:val="009D10AE"/>
    <w:rsid w:val="009D354B"/>
    <w:rsid w:val="009D47A3"/>
    <w:rsid w:val="009D79E3"/>
    <w:rsid w:val="009D7A8E"/>
    <w:rsid w:val="009E1797"/>
    <w:rsid w:val="009E28DF"/>
    <w:rsid w:val="009E2BDE"/>
    <w:rsid w:val="009E4244"/>
    <w:rsid w:val="009E4DF3"/>
    <w:rsid w:val="009E6BF7"/>
    <w:rsid w:val="009F1239"/>
    <w:rsid w:val="009F3F18"/>
    <w:rsid w:val="00A028F0"/>
    <w:rsid w:val="00A0468C"/>
    <w:rsid w:val="00A0658F"/>
    <w:rsid w:val="00A10946"/>
    <w:rsid w:val="00A1478A"/>
    <w:rsid w:val="00A165F1"/>
    <w:rsid w:val="00A329A5"/>
    <w:rsid w:val="00A3576F"/>
    <w:rsid w:val="00A378BE"/>
    <w:rsid w:val="00A40EF8"/>
    <w:rsid w:val="00A4312D"/>
    <w:rsid w:val="00A47506"/>
    <w:rsid w:val="00A51FA0"/>
    <w:rsid w:val="00A537C4"/>
    <w:rsid w:val="00A568AD"/>
    <w:rsid w:val="00A6076F"/>
    <w:rsid w:val="00A61B33"/>
    <w:rsid w:val="00A629EC"/>
    <w:rsid w:val="00A64B4C"/>
    <w:rsid w:val="00A7695C"/>
    <w:rsid w:val="00A77AF5"/>
    <w:rsid w:val="00A90751"/>
    <w:rsid w:val="00A94BF2"/>
    <w:rsid w:val="00A97DFA"/>
    <w:rsid w:val="00AA753E"/>
    <w:rsid w:val="00AA77F3"/>
    <w:rsid w:val="00AB0A5B"/>
    <w:rsid w:val="00AB6E81"/>
    <w:rsid w:val="00AB72E8"/>
    <w:rsid w:val="00AB7D19"/>
    <w:rsid w:val="00AC0560"/>
    <w:rsid w:val="00AC496A"/>
    <w:rsid w:val="00AD1BCC"/>
    <w:rsid w:val="00B11D9E"/>
    <w:rsid w:val="00B137CD"/>
    <w:rsid w:val="00B17F14"/>
    <w:rsid w:val="00B24E03"/>
    <w:rsid w:val="00B26037"/>
    <w:rsid w:val="00B37037"/>
    <w:rsid w:val="00B45012"/>
    <w:rsid w:val="00B53825"/>
    <w:rsid w:val="00B5497F"/>
    <w:rsid w:val="00B62F98"/>
    <w:rsid w:val="00B63601"/>
    <w:rsid w:val="00B66580"/>
    <w:rsid w:val="00B76A79"/>
    <w:rsid w:val="00B81FD5"/>
    <w:rsid w:val="00B84ECC"/>
    <w:rsid w:val="00B874F3"/>
    <w:rsid w:val="00B87870"/>
    <w:rsid w:val="00B91FFE"/>
    <w:rsid w:val="00B9442C"/>
    <w:rsid w:val="00B96312"/>
    <w:rsid w:val="00BA1749"/>
    <w:rsid w:val="00BA6AD4"/>
    <w:rsid w:val="00BB3FB5"/>
    <w:rsid w:val="00BC1236"/>
    <w:rsid w:val="00BC767C"/>
    <w:rsid w:val="00BE013C"/>
    <w:rsid w:val="00BF3252"/>
    <w:rsid w:val="00BF57BE"/>
    <w:rsid w:val="00BF5C8D"/>
    <w:rsid w:val="00BF608C"/>
    <w:rsid w:val="00C03C4F"/>
    <w:rsid w:val="00C138B1"/>
    <w:rsid w:val="00C13E00"/>
    <w:rsid w:val="00C24109"/>
    <w:rsid w:val="00C30A71"/>
    <w:rsid w:val="00C40D82"/>
    <w:rsid w:val="00C42474"/>
    <w:rsid w:val="00C45053"/>
    <w:rsid w:val="00C455E0"/>
    <w:rsid w:val="00C554A8"/>
    <w:rsid w:val="00C56FF9"/>
    <w:rsid w:val="00C64718"/>
    <w:rsid w:val="00C65046"/>
    <w:rsid w:val="00C80CBB"/>
    <w:rsid w:val="00C80ECD"/>
    <w:rsid w:val="00C813EC"/>
    <w:rsid w:val="00C82D82"/>
    <w:rsid w:val="00C8785A"/>
    <w:rsid w:val="00C9171E"/>
    <w:rsid w:val="00C92467"/>
    <w:rsid w:val="00CA084C"/>
    <w:rsid w:val="00CA421C"/>
    <w:rsid w:val="00CA53E4"/>
    <w:rsid w:val="00CB5286"/>
    <w:rsid w:val="00CC15E4"/>
    <w:rsid w:val="00CC26AB"/>
    <w:rsid w:val="00CD7ADE"/>
    <w:rsid w:val="00CE1559"/>
    <w:rsid w:val="00CE173B"/>
    <w:rsid w:val="00CE4EF7"/>
    <w:rsid w:val="00CE5676"/>
    <w:rsid w:val="00CE6610"/>
    <w:rsid w:val="00CE7F99"/>
    <w:rsid w:val="00CF182D"/>
    <w:rsid w:val="00D0040F"/>
    <w:rsid w:val="00D00C52"/>
    <w:rsid w:val="00D13A3B"/>
    <w:rsid w:val="00D1411C"/>
    <w:rsid w:val="00D14239"/>
    <w:rsid w:val="00D15832"/>
    <w:rsid w:val="00D21E7F"/>
    <w:rsid w:val="00D251EF"/>
    <w:rsid w:val="00D2588E"/>
    <w:rsid w:val="00D305D6"/>
    <w:rsid w:val="00D34712"/>
    <w:rsid w:val="00D4689C"/>
    <w:rsid w:val="00D469BB"/>
    <w:rsid w:val="00D513D4"/>
    <w:rsid w:val="00D550A4"/>
    <w:rsid w:val="00D55DB9"/>
    <w:rsid w:val="00D604E6"/>
    <w:rsid w:val="00D60CE1"/>
    <w:rsid w:val="00D6452C"/>
    <w:rsid w:val="00D65A42"/>
    <w:rsid w:val="00D6649B"/>
    <w:rsid w:val="00D67908"/>
    <w:rsid w:val="00D71F87"/>
    <w:rsid w:val="00D80729"/>
    <w:rsid w:val="00D84EF3"/>
    <w:rsid w:val="00D85B57"/>
    <w:rsid w:val="00D94810"/>
    <w:rsid w:val="00DA53C4"/>
    <w:rsid w:val="00DB1DC6"/>
    <w:rsid w:val="00DB2234"/>
    <w:rsid w:val="00DB63E8"/>
    <w:rsid w:val="00DC0076"/>
    <w:rsid w:val="00DC140D"/>
    <w:rsid w:val="00DD130B"/>
    <w:rsid w:val="00DD2FB5"/>
    <w:rsid w:val="00DD4B97"/>
    <w:rsid w:val="00DE0D98"/>
    <w:rsid w:val="00DE38BC"/>
    <w:rsid w:val="00DE6EFB"/>
    <w:rsid w:val="00DE7144"/>
    <w:rsid w:val="00DE769F"/>
    <w:rsid w:val="00DF1AF9"/>
    <w:rsid w:val="00DF2D16"/>
    <w:rsid w:val="00DF7A19"/>
    <w:rsid w:val="00E00198"/>
    <w:rsid w:val="00E020EC"/>
    <w:rsid w:val="00E07EF2"/>
    <w:rsid w:val="00E11793"/>
    <w:rsid w:val="00E1263F"/>
    <w:rsid w:val="00E129BB"/>
    <w:rsid w:val="00E15E9F"/>
    <w:rsid w:val="00E20563"/>
    <w:rsid w:val="00E25883"/>
    <w:rsid w:val="00E37876"/>
    <w:rsid w:val="00E42F91"/>
    <w:rsid w:val="00E47F8D"/>
    <w:rsid w:val="00E528AD"/>
    <w:rsid w:val="00E629CF"/>
    <w:rsid w:val="00E62AE0"/>
    <w:rsid w:val="00E71CDF"/>
    <w:rsid w:val="00E73861"/>
    <w:rsid w:val="00E77E73"/>
    <w:rsid w:val="00E80202"/>
    <w:rsid w:val="00E82854"/>
    <w:rsid w:val="00E8539E"/>
    <w:rsid w:val="00E90996"/>
    <w:rsid w:val="00E919A1"/>
    <w:rsid w:val="00E96366"/>
    <w:rsid w:val="00EA2803"/>
    <w:rsid w:val="00EA2CFE"/>
    <w:rsid w:val="00EB0B56"/>
    <w:rsid w:val="00EB2D1F"/>
    <w:rsid w:val="00EB3A39"/>
    <w:rsid w:val="00EC4DE6"/>
    <w:rsid w:val="00EC54AC"/>
    <w:rsid w:val="00EC5532"/>
    <w:rsid w:val="00ED7E84"/>
    <w:rsid w:val="00EE2608"/>
    <w:rsid w:val="00EE68C8"/>
    <w:rsid w:val="00EE7E31"/>
    <w:rsid w:val="00EF3314"/>
    <w:rsid w:val="00EF42A0"/>
    <w:rsid w:val="00EF7E7B"/>
    <w:rsid w:val="00F148A7"/>
    <w:rsid w:val="00F16BAB"/>
    <w:rsid w:val="00F203EE"/>
    <w:rsid w:val="00F22C1E"/>
    <w:rsid w:val="00F255B7"/>
    <w:rsid w:val="00F26B28"/>
    <w:rsid w:val="00F27ECC"/>
    <w:rsid w:val="00F339C5"/>
    <w:rsid w:val="00F40EF6"/>
    <w:rsid w:val="00F42A48"/>
    <w:rsid w:val="00F45499"/>
    <w:rsid w:val="00F47483"/>
    <w:rsid w:val="00F5298B"/>
    <w:rsid w:val="00F53D3A"/>
    <w:rsid w:val="00F576C9"/>
    <w:rsid w:val="00F61990"/>
    <w:rsid w:val="00F67A08"/>
    <w:rsid w:val="00F73CB0"/>
    <w:rsid w:val="00F842B1"/>
    <w:rsid w:val="00F907F6"/>
    <w:rsid w:val="00F90EE0"/>
    <w:rsid w:val="00F92AC3"/>
    <w:rsid w:val="00FA3FA3"/>
    <w:rsid w:val="00FA68B0"/>
    <w:rsid w:val="00FB7478"/>
    <w:rsid w:val="00FC2FB2"/>
    <w:rsid w:val="00FC67F8"/>
    <w:rsid w:val="00FE54AC"/>
    <w:rsid w:val="00FE5537"/>
    <w:rsid w:val="00FF11FB"/>
    <w:rsid w:val="00FF4C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7edf5"/>
    </o:shapedefaults>
    <o:shapelayout v:ext="edit">
      <o:idmap v:ext="edit" data="2"/>
    </o:shapelayout>
  </w:shapeDefaults>
  <w:decimalSymbol w:val="."/>
  <w:listSeparator w:val=","/>
  <w14:docId w14:val="73DDA2EE"/>
  <w15:docId w15:val="{C8BFCBD6-1810-49B5-AFB5-5847710C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5676"/>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743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2A0"/>
    <w:rPr>
      <w:rFonts w:ascii="Tahoma" w:hAnsi="Tahoma" w:cs="Tahoma"/>
      <w:sz w:val="16"/>
      <w:szCs w:val="16"/>
    </w:rPr>
  </w:style>
  <w:style w:type="character" w:styleId="Hyperlink">
    <w:name w:val="Hyperlink"/>
    <w:basedOn w:val="DefaultParagraphFont"/>
    <w:uiPriority w:val="99"/>
    <w:unhideWhenUsed/>
    <w:rsid w:val="001A0799"/>
    <w:rPr>
      <w:color w:val="0000FF" w:themeColor="hyperlink"/>
      <w:u w:val="single"/>
    </w:rPr>
  </w:style>
  <w:style w:type="paragraph" w:styleId="Header">
    <w:name w:val="header"/>
    <w:basedOn w:val="Normal"/>
    <w:link w:val="HeaderChar"/>
    <w:uiPriority w:val="99"/>
    <w:unhideWhenUsed/>
    <w:rsid w:val="001A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799"/>
    <w:rPr>
      <w:sz w:val="22"/>
      <w:szCs w:val="22"/>
    </w:rPr>
  </w:style>
  <w:style w:type="paragraph" w:styleId="Footer">
    <w:name w:val="footer"/>
    <w:basedOn w:val="Normal"/>
    <w:link w:val="FooterChar"/>
    <w:uiPriority w:val="99"/>
    <w:unhideWhenUsed/>
    <w:rsid w:val="001A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799"/>
    <w:rPr>
      <w:sz w:val="22"/>
      <w:szCs w:val="22"/>
    </w:rPr>
  </w:style>
  <w:style w:type="table" w:styleId="TableGrid">
    <w:name w:val="Table Grid"/>
    <w:basedOn w:val="TableNormal"/>
    <w:uiPriority w:val="59"/>
    <w:rsid w:val="00812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F3252"/>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BF3252"/>
    <w:rPr>
      <w:rFonts w:ascii="Courier New" w:hAnsi="Courier New"/>
    </w:rPr>
  </w:style>
  <w:style w:type="table" w:customStyle="1" w:styleId="TableGridLight1">
    <w:name w:val="Table Grid Light1"/>
    <w:basedOn w:val="TableNormal"/>
    <w:uiPriority w:val="40"/>
    <w:rsid w:val="008355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755A6"/>
    <w:rPr>
      <w:b/>
      <w:bCs/>
    </w:rPr>
  </w:style>
  <w:style w:type="paragraph" w:styleId="NormalWeb">
    <w:name w:val="Normal (Web)"/>
    <w:basedOn w:val="Normal"/>
    <w:uiPriority w:val="99"/>
    <w:semiHidden/>
    <w:unhideWhenUsed/>
    <w:rsid w:val="00B76A79"/>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B76A7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6A79"/>
    <w:rPr>
      <w:rFonts w:ascii="Arial" w:hAnsi="Arial" w:cs="Arial"/>
      <w:vanish/>
      <w:sz w:val="16"/>
      <w:szCs w:val="16"/>
    </w:rPr>
  </w:style>
  <w:style w:type="paragraph" w:customStyle="1" w:styleId="Standard">
    <w:name w:val="Standard"/>
    <w:rsid w:val="007A23AC"/>
    <w:pPr>
      <w:suppressAutoHyphens/>
      <w:autoSpaceDN w:val="0"/>
      <w:textAlignment w:val="baseline"/>
    </w:pPr>
    <w:rPr>
      <w:rFonts w:ascii="Times New Roman" w:hAnsi="Times New Roman"/>
      <w:kern w:val="3"/>
      <w:sz w:val="24"/>
      <w:szCs w:val="24"/>
      <w:lang w:eastAsia="ar-SA"/>
    </w:rPr>
  </w:style>
  <w:style w:type="character" w:styleId="UnresolvedMention">
    <w:name w:val="Unresolved Mention"/>
    <w:basedOn w:val="DefaultParagraphFont"/>
    <w:uiPriority w:val="99"/>
    <w:semiHidden/>
    <w:unhideWhenUsed/>
    <w:rsid w:val="00721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9103">
      <w:bodyDiv w:val="1"/>
      <w:marLeft w:val="0"/>
      <w:marRight w:val="0"/>
      <w:marTop w:val="0"/>
      <w:marBottom w:val="0"/>
      <w:divBdr>
        <w:top w:val="none" w:sz="0" w:space="0" w:color="auto"/>
        <w:left w:val="none" w:sz="0" w:space="0" w:color="auto"/>
        <w:bottom w:val="none" w:sz="0" w:space="0" w:color="auto"/>
        <w:right w:val="none" w:sz="0" w:space="0" w:color="auto"/>
      </w:divBdr>
      <w:divsChild>
        <w:div w:id="2142769211">
          <w:marLeft w:val="0"/>
          <w:marRight w:val="0"/>
          <w:marTop w:val="0"/>
          <w:marBottom w:val="0"/>
          <w:divBdr>
            <w:top w:val="single" w:sz="2" w:space="0" w:color="D9D9E3"/>
            <w:left w:val="single" w:sz="2" w:space="0" w:color="D9D9E3"/>
            <w:bottom w:val="single" w:sz="2" w:space="0" w:color="D9D9E3"/>
            <w:right w:val="single" w:sz="2" w:space="0" w:color="D9D9E3"/>
          </w:divBdr>
          <w:divsChild>
            <w:div w:id="1444032926">
              <w:marLeft w:val="0"/>
              <w:marRight w:val="0"/>
              <w:marTop w:val="0"/>
              <w:marBottom w:val="0"/>
              <w:divBdr>
                <w:top w:val="single" w:sz="2" w:space="0" w:color="D9D9E3"/>
                <w:left w:val="single" w:sz="2" w:space="0" w:color="D9D9E3"/>
                <w:bottom w:val="single" w:sz="2" w:space="0" w:color="D9D9E3"/>
                <w:right w:val="single" w:sz="2" w:space="0" w:color="D9D9E3"/>
              </w:divBdr>
              <w:divsChild>
                <w:div w:id="201066152">
                  <w:marLeft w:val="0"/>
                  <w:marRight w:val="0"/>
                  <w:marTop w:val="0"/>
                  <w:marBottom w:val="0"/>
                  <w:divBdr>
                    <w:top w:val="single" w:sz="2" w:space="0" w:color="D9D9E3"/>
                    <w:left w:val="single" w:sz="2" w:space="0" w:color="D9D9E3"/>
                    <w:bottom w:val="single" w:sz="2" w:space="0" w:color="D9D9E3"/>
                    <w:right w:val="single" w:sz="2" w:space="0" w:color="D9D9E3"/>
                  </w:divBdr>
                  <w:divsChild>
                    <w:div w:id="448398326">
                      <w:marLeft w:val="0"/>
                      <w:marRight w:val="0"/>
                      <w:marTop w:val="0"/>
                      <w:marBottom w:val="0"/>
                      <w:divBdr>
                        <w:top w:val="single" w:sz="2" w:space="0" w:color="D9D9E3"/>
                        <w:left w:val="single" w:sz="2" w:space="0" w:color="D9D9E3"/>
                        <w:bottom w:val="single" w:sz="2" w:space="0" w:color="D9D9E3"/>
                        <w:right w:val="single" w:sz="2" w:space="0" w:color="D9D9E3"/>
                      </w:divBdr>
                      <w:divsChild>
                        <w:div w:id="1978342496">
                          <w:marLeft w:val="0"/>
                          <w:marRight w:val="0"/>
                          <w:marTop w:val="0"/>
                          <w:marBottom w:val="0"/>
                          <w:divBdr>
                            <w:top w:val="single" w:sz="2" w:space="0" w:color="auto"/>
                            <w:left w:val="single" w:sz="2" w:space="0" w:color="auto"/>
                            <w:bottom w:val="single" w:sz="6" w:space="0" w:color="auto"/>
                            <w:right w:val="single" w:sz="2" w:space="0" w:color="auto"/>
                          </w:divBdr>
                          <w:divsChild>
                            <w:div w:id="979840526">
                              <w:marLeft w:val="0"/>
                              <w:marRight w:val="0"/>
                              <w:marTop w:val="100"/>
                              <w:marBottom w:val="100"/>
                              <w:divBdr>
                                <w:top w:val="single" w:sz="2" w:space="0" w:color="D9D9E3"/>
                                <w:left w:val="single" w:sz="2" w:space="0" w:color="D9D9E3"/>
                                <w:bottom w:val="single" w:sz="2" w:space="0" w:color="D9D9E3"/>
                                <w:right w:val="single" w:sz="2" w:space="0" w:color="D9D9E3"/>
                              </w:divBdr>
                              <w:divsChild>
                                <w:div w:id="683360372">
                                  <w:marLeft w:val="0"/>
                                  <w:marRight w:val="0"/>
                                  <w:marTop w:val="0"/>
                                  <w:marBottom w:val="0"/>
                                  <w:divBdr>
                                    <w:top w:val="single" w:sz="2" w:space="0" w:color="D9D9E3"/>
                                    <w:left w:val="single" w:sz="2" w:space="0" w:color="D9D9E3"/>
                                    <w:bottom w:val="single" w:sz="2" w:space="0" w:color="D9D9E3"/>
                                    <w:right w:val="single" w:sz="2" w:space="0" w:color="D9D9E3"/>
                                  </w:divBdr>
                                  <w:divsChild>
                                    <w:div w:id="1584954701">
                                      <w:marLeft w:val="0"/>
                                      <w:marRight w:val="0"/>
                                      <w:marTop w:val="0"/>
                                      <w:marBottom w:val="0"/>
                                      <w:divBdr>
                                        <w:top w:val="single" w:sz="2" w:space="0" w:color="D9D9E3"/>
                                        <w:left w:val="single" w:sz="2" w:space="0" w:color="D9D9E3"/>
                                        <w:bottom w:val="single" w:sz="2" w:space="0" w:color="D9D9E3"/>
                                        <w:right w:val="single" w:sz="2" w:space="0" w:color="D9D9E3"/>
                                      </w:divBdr>
                                      <w:divsChild>
                                        <w:div w:id="414398033">
                                          <w:marLeft w:val="0"/>
                                          <w:marRight w:val="0"/>
                                          <w:marTop w:val="0"/>
                                          <w:marBottom w:val="0"/>
                                          <w:divBdr>
                                            <w:top w:val="single" w:sz="2" w:space="0" w:color="D9D9E3"/>
                                            <w:left w:val="single" w:sz="2" w:space="0" w:color="D9D9E3"/>
                                            <w:bottom w:val="single" w:sz="2" w:space="0" w:color="D9D9E3"/>
                                            <w:right w:val="single" w:sz="2" w:space="0" w:color="D9D9E3"/>
                                          </w:divBdr>
                                          <w:divsChild>
                                            <w:div w:id="56976745">
                                              <w:marLeft w:val="0"/>
                                              <w:marRight w:val="0"/>
                                              <w:marTop w:val="0"/>
                                              <w:marBottom w:val="0"/>
                                              <w:divBdr>
                                                <w:top w:val="single" w:sz="2" w:space="0" w:color="D9D9E3"/>
                                                <w:left w:val="single" w:sz="2" w:space="0" w:color="D9D9E3"/>
                                                <w:bottom w:val="single" w:sz="2" w:space="0" w:color="D9D9E3"/>
                                                <w:right w:val="single" w:sz="2" w:space="0" w:color="D9D9E3"/>
                                              </w:divBdr>
                                              <w:divsChild>
                                                <w:div w:id="908467709">
                                                  <w:marLeft w:val="0"/>
                                                  <w:marRight w:val="0"/>
                                                  <w:marTop w:val="0"/>
                                                  <w:marBottom w:val="0"/>
                                                  <w:divBdr>
                                                    <w:top w:val="single" w:sz="2" w:space="0" w:color="D9D9E3"/>
                                                    <w:left w:val="single" w:sz="2" w:space="0" w:color="D9D9E3"/>
                                                    <w:bottom w:val="single" w:sz="2" w:space="0" w:color="D9D9E3"/>
                                                    <w:right w:val="single" w:sz="2" w:space="0" w:color="D9D9E3"/>
                                                  </w:divBdr>
                                                  <w:divsChild>
                                                    <w:div w:id="357778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28537430">
          <w:marLeft w:val="0"/>
          <w:marRight w:val="0"/>
          <w:marTop w:val="0"/>
          <w:marBottom w:val="0"/>
          <w:divBdr>
            <w:top w:val="none" w:sz="0" w:space="0" w:color="auto"/>
            <w:left w:val="none" w:sz="0" w:space="0" w:color="auto"/>
            <w:bottom w:val="none" w:sz="0" w:space="0" w:color="auto"/>
            <w:right w:val="none" w:sz="0" w:space="0" w:color="auto"/>
          </w:divBdr>
          <w:divsChild>
            <w:div w:id="1519463335">
              <w:marLeft w:val="0"/>
              <w:marRight w:val="0"/>
              <w:marTop w:val="0"/>
              <w:marBottom w:val="0"/>
              <w:divBdr>
                <w:top w:val="single" w:sz="2" w:space="0" w:color="D9D9E3"/>
                <w:left w:val="single" w:sz="2" w:space="0" w:color="D9D9E3"/>
                <w:bottom w:val="single" w:sz="2" w:space="0" w:color="D9D9E3"/>
                <w:right w:val="single" w:sz="2" w:space="0" w:color="D9D9E3"/>
              </w:divBdr>
              <w:divsChild>
                <w:div w:id="1941141749">
                  <w:marLeft w:val="0"/>
                  <w:marRight w:val="0"/>
                  <w:marTop w:val="0"/>
                  <w:marBottom w:val="0"/>
                  <w:divBdr>
                    <w:top w:val="single" w:sz="2" w:space="0" w:color="D9D9E3"/>
                    <w:left w:val="single" w:sz="2" w:space="0" w:color="D9D9E3"/>
                    <w:bottom w:val="single" w:sz="2" w:space="0" w:color="D9D9E3"/>
                    <w:right w:val="single" w:sz="2" w:space="0" w:color="D9D9E3"/>
                  </w:divBdr>
                  <w:divsChild>
                    <w:div w:id="471405098">
                      <w:marLeft w:val="0"/>
                      <w:marRight w:val="0"/>
                      <w:marTop w:val="0"/>
                      <w:marBottom w:val="0"/>
                      <w:divBdr>
                        <w:top w:val="single" w:sz="2" w:space="0" w:color="D9D9E3"/>
                        <w:left w:val="single" w:sz="2" w:space="0" w:color="D9D9E3"/>
                        <w:bottom w:val="single" w:sz="2" w:space="0" w:color="D9D9E3"/>
                        <w:right w:val="single" w:sz="2" w:space="0" w:color="D9D9E3"/>
                      </w:divBdr>
                      <w:divsChild>
                        <w:div w:id="128016158">
                          <w:marLeft w:val="0"/>
                          <w:marRight w:val="0"/>
                          <w:marTop w:val="0"/>
                          <w:marBottom w:val="0"/>
                          <w:divBdr>
                            <w:top w:val="single" w:sz="2" w:space="0" w:color="D9D9E3"/>
                            <w:left w:val="single" w:sz="2" w:space="0" w:color="D9D9E3"/>
                            <w:bottom w:val="single" w:sz="2" w:space="0" w:color="D9D9E3"/>
                            <w:right w:val="single" w:sz="2" w:space="0" w:color="D9D9E3"/>
                          </w:divBdr>
                          <w:divsChild>
                            <w:div w:id="971791103">
                              <w:marLeft w:val="0"/>
                              <w:marRight w:val="0"/>
                              <w:marTop w:val="0"/>
                              <w:marBottom w:val="0"/>
                              <w:divBdr>
                                <w:top w:val="single" w:sz="2" w:space="0" w:color="D9D9E3"/>
                                <w:left w:val="single" w:sz="2" w:space="0" w:color="D9D9E3"/>
                                <w:bottom w:val="single" w:sz="2" w:space="0" w:color="D9D9E3"/>
                                <w:right w:val="single" w:sz="2" w:space="0" w:color="D9D9E3"/>
                              </w:divBdr>
                              <w:divsChild>
                                <w:div w:id="61683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08386494">
      <w:bodyDiv w:val="1"/>
      <w:marLeft w:val="0"/>
      <w:marRight w:val="0"/>
      <w:marTop w:val="0"/>
      <w:marBottom w:val="0"/>
      <w:divBdr>
        <w:top w:val="none" w:sz="0" w:space="0" w:color="auto"/>
        <w:left w:val="none" w:sz="0" w:space="0" w:color="auto"/>
        <w:bottom w:val="none" w:sz="0" w:space="0" w:color="auto"/>
        <w:right w:val="none" w:sz="0" w:space="0" w:color="auto"/>
      </w:divBdr>
    </w:div>
    <w:div w:id="653340954">
      <w:bodyDiv w:val="1"/>
      <w:marLeft w:val="0"/>
      <w:marRight w:val="0"/>
      <w:marTop w:val="0"/>
      <w:marBottom w:val="0"/>
      <w:divBdr>
        <w:top w:val="none" w:sz="0" w:space="0" w:color="auto"/>
        <w:left w:val="none" w:sz="0" w:space="0" w:color="auto"/>
        <w:bottom w:val="none" w:sz="0" w:space="0" w:color="auto"/>
        <w:right w:val="none" w:sz="0" w:space="0" w:color="auto"/>
      </w:divBdr>
      <w:divsChild>
        <w:div w:id="247857837">
          <w:marLeft w:val="0"/>
          <w:marRight w:val="0"/>
          <w:marTop w:val="0"/>
          <w:marBottom w:val="0"/>
          <w:divBdr>
            <w:top w:val="none" w:sz="0" w:space="0" w:color="auto"/>
            <w:left w:val="none" w:sz="0" w:space="0" w:color="auto"/>
            <w:bottom w:val="none" w:sz="0" w:space="0" w:color="auto"/>
            <w:right w:val="none" w:sz="0" w:space="0" w:color="auto"/>
          </w:divBdr>
        </w:div>
        <w:div w:id="657727500">
          <w:marLeft w:val="0"/>
          <w:marRight w:val="0"/>
          <w:marTop w:val="0"/>
          <w:marBottom w:val="0"/>
          <w:divBdr>
            <w:top w:val="none" w:sz="0" w:space="0" w:color="auto"/>
            <w:left w:val="none" w:sz="0" w:space="0" w:color="auto"/>
            <w:bottom w:val="none" w:sz="0" w:space="0" w:color="auto"/>
            <w:right w:val="none" w:sz="0" w:space="0" w:color="auto"/>
          </w:divBdr>
        </w:div>
        <w:div w:id="890463070">
          <w:marLeft w:val="0"/>
          <w:marRight w:val="0"/>
          <w:marTop w:val="0"/>
          <w:marBottom w:val="0"/>
          <w:divBdr>
            <w:top w:val="none" w:sz="0" w:space="0" w:color="auto"/>
            <w:left w:val="none" w:sz="0" w:space="0" w:color="auto"/>
            <w:bottom w:val="none" w:sz="0" w:space="0" w:color="auto"/>
            <w:right w:val="none" w:sz="0" w:space="0" w:color="auto"/>
          </w:divBdr>
        </w:div>
      </w:divsChild>
    </w:div>
    <w:div w:id="17979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A79F-4F4B-4716-A54E-AEF52C9C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kastoorba</dc:creator>
  <cp:lastModifiedBy>Acer</cp:lastModifiedBy>
  <cp:revision>3</cp:revision>
  <cp:lastPrinted>2024-10-24T07:42:00Z</cp:lastPrinted>
  <dcterms:created xsi:type="dcterms:W3CDTF">2025-09-19T10:46:00Z</dcterms:created>
  <dcterms:modified xsi:type="dcterms:W3CDTF">2025-09-19T10:46:00Z</dcterms:modified>
</cp:coreProperties>
</file>