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EE1F132" w:rsidR="006F2B07" w:rsidRDefault="00031611">
      <w:pPr>
        <w:jc w:val="center"/>
        <w:rPr>
          <w:b/>
          <w:sz w:val="24"/>
          <w:szCs w:val="24"/>
        </w:rPr>
      </w:pPr>
      <w:r>
        <w:rPr>
          <w:b/>
          <w:sz w:val="24"/>
          <w:szCs w:val="24"/>
        </w:rPr>
        <w:t>Abstract</w:t>
      </w:r>
    </w:p>
    <w:p w14:paraId="4CEEF004" w14:textId="057AB607" w:rsidR="00064E77" w:rsidRDefault="00064E77" w:rsidP="00064E77">
      <w:pPr>
        <w:rPr>
          <w:b/>
          <w:sz w:val="24"/>
          <w:szCs w:val="24"/>
        </w:rPr>
      </w:pPr>
    </w:p>
    <w:p w14:paraId="147C56C2" w14:textId="7900DB0A" w:rsidR="00064E77" w:rsidRDefault="00064E77" w:rsidP="00064E77">
      <w:pPr>
        <w:ind w:left="131"/>
        <w:jc w:val="both"/>
        <w:rPr>
          <w:rFonts w:ascii="Times New Roman" w:hAnsi="Times New Roman" w:cs="Times New Roman"/>
          <w:sz w:val="24"/>
          <w:szCs w:val="24"/>
        </w:rPr>
      </w:pPr>
      <w:r w:rsidRPr="000675E8">
        <w:rPr>
          <w:rFonts w:ascii="Times New Roman" w:hAnsi="Times New Roman" w:cs="Times New Roman"/>
          <w:b/>
          <w:bCs/>
          <w:sz w:val="24"/>
          <w:szCs w:val="24"/>
        </w:rPr>
        <w:t>Title</w:t>
      </w:r>
      <w:r w:rsidRPr="000675E8">
        <w:rPr>
          <w:rFonts w:ascii="Times New Roman" w:hAnsi="Times New Roman" w:cs="Times New Roman"/>
          <w:sz w:val="24"/>
          <w:szCs w:val="24"/>
        </w:rPr>
        <w:t xml:space="preserve">: </w:t>
      </w:r>
      <w:r w:rsidRPr="00064E77">
        <w:rPr>
          <w:rFonts w:ascii="Times New Roman" w:hAnsi="Times New Roman" w:cs="Times New Roman"/>
          <w:sz w:val="24"/>
          <w:szCs w:val="24"/>
        </w:rPr>
        <w:t>Study of</w:t>
      </w:r>
      <w:r>
        <w:rPr>
          <w:rFonts w:ascii="Times New Roman" w:hAnsi="Times New Roman" w:cs="Times New Roman"/>
          <w:sz w:val="24"/>
          <w:szCs w:val="24"/>
        </w:rPr>
        <w:t xml:space="preserve"> epigenetic factors involved in </w:t>
      </w:r>
      <w:r w:rsidRPr="00064E77">
        <w:rPr>
          <w:rFonts w:ascii="Times New Roman" w:hAnsi="Times New Roman" w:cs="Times New Roman"/>
          <w:sz w:val="24"/>
          <w:szCs w:val="24"/>
        </w:rPr>
        <w:t>mitochondrial dysfunction in obese po</w:t>
      </w:r>
      <w:r>
        <w:rPr>
          <w:rFonts w:ascii="Times New Roman" w:hAnsi="Times New Roman" w:cs="Times New Roman"/>
          <w:sz w:val="24"/>
          <w:szCs w:val="24"/>
        </w:rPr>
        <w:t>lycystic ovarian syndrome women</w:t>
      </w:r>
    </w:p>
    <w:p w14:paraId="30E00DA3" w14:textId="77777777" w:rsidR="00064E77" w:rsidRPr="00064E77" w:rsidRDefault="00064E77" w:rsidP="00064E77">
      <w:pPr>
        <w:ind w:left="131"/>
        <w:jc w:val="both"/>
        <w:rPr>
          <w:rFonts w:ascii="Times New Roman" w:hAnsi="Times New Roman" w:cs="Times New Roman"/>
          <w:sz w:val="24"/>
          <w:szCs w:val="24"/>
        </w:rPr>
      </w:pPr>
    </w:p>
    <w:p w14:paraId="01191E2E" w14:textId="386BBE68" w:rsidR="00064E77" w:rsidRDefault="00031611" w:rsidP="00031611">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064E77" w:rsidRPr="000675E8">
        <w:rPr>
          <w:rFonts w:ascii="Times New Roman" w:hAnsi="Times New Roman" w:cs="Times New Roman"/>
          <w:b/>
          <w:sz w:val="24"/>
          <w:szCs w:val="24"/>
        </w:rPr>
        <w:t xml:space="preserve">Date and Time: </w:t>
      </w:r>
      <w:r w:rsidR="00930F8F">
        <w:rPr>
          <w:rFonts w:ascii="Times New Roman" w:hAnsi="Times New Roman" w:cs="Times New Roman"/>
          <w:sz w:val="24"/>
          <w:szCs w:val="24"/>
        </w:rPr>
        <w:t>15</w:t>
      </w:r>
      <w:r w:rsidR="00930F8F" w:rsidRPr="00930F8F">
        <w:rPr>
          <w:rFonts w:ascii="Times New Roman" w:hAnsi="Times New Roman" w:cs="Times New Roman"/>
          <w:sz w:val="24"/>
          <w:szCs w:val="24"/>
          <w:vertAlign w:val="superscript"/>
        </w:rPr>
        <w:t>th</w:t>
      </w:r>
      <w:r w:rsidR="00930F8F">
        <w:rPr>
          <w:rFonts w:ascii="Times New Roman" w:hAnsi="Times New Roman" w:cs="Times New Roman"/>
          <w:sz w:val="24"/>
          <w:szCs w:val="24"/>
        </w:rPr>
        <w:t xml:space="preserve"> October</w:t>
      </w:r>
      <w:r w:rsidR="000835E8">
        <w:rPr>
          <w:rFonts w:ascii="Times New Roman" w:hAnsi="Times New Roman" w:cs="Times New Roman"/>
          <w:sz w:val="24"/>
          <w:szCs w:val="24"/>
        </w:rPr>
        <w:t xml:space="preserve"> 2025</w:t>
      </w:r>
      <w:bookmarkStart w:id="0" w:name="_GoBack"/>
      <w:bookmarkEnd w:id="0"/>
      <w:r w:rsidR="00930F8F">
        <w:rPr>
          <w:rFonts w:ascii="Times New Roman" w:hAnsi="Times New Roman" w:cs="Times New Roman"/>
          <w:sz w:val="24"/>
          <w:szCs w:val="24"/>
        </w:rPr>
        <w:t xml:space="preserve"> , 11:45-12: 30 pm</w:t>
      </w:r>
    </w:p>
    <w:p w14:paraId="6573198D" w14:textId="77777777" w:rsidR="00064E77" w:rsidRPr="000675E8" w:rsidRDefault="00064E77" w:rsidP="00031611">
      <w:pPr>
        <w:spacing w:line="240" w:lineRule="auto"/>
        <w:rPr>
          <w:rFonts w:ascii="Times New Roman" w:hAnsi="Times New Roman" w:cs="Times New Roman"/>
          <w:sz w:val="24"/>
          <w:szCs w:val="24"/>
        </w:rPr>
      </w:pPr>
    </w:p>
    <w:p w14:paraId="3BA78C0D" w14:textId="029CF26D" w:rsidR="00064E77" w:rsidRPr="000675E8" w:rsidRDefault="00064E77" w:rsidP="0003161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0675E8">
        <w:rPr>
          <w:rFonts w:ascii="Times New Roman" w:hAnsi="Times New Roman" w:cs="Times New Roman"/>
          <w:b/>
          <w:sz w:val="24"/>
          <w:szCs w:val="24"/>
        </w:rPr>
        <w:t xml:space="preserve">Student </w:t>
      </w:r>
      <w:r w:rsidR="00FA6A17">
        <w:rPr>
          <w:rFonts w:ascii="Times New Roman" w:hAnsi="Times New Roman" w:cs="Times New Roman"/>
          <w:sz w:val="24"/>
          <w:szCs w:val="24"/>
        </w:rPr>
        <w:tab/>
        <w:t>: Ms. Bhawna</w:t>
      </w:r>
      <w:r w:rsidR="00930F8F">
        <w:rPr>
          <w:rFonts w:ascii="Times New Roman" w:hAnsi="Times New Roman" w:cs="Times New Roman"/>
          <w:sz w:val="24"/>
          <w:szCs w:val="24"/>
        </w:rPr>
        <w:t xml:space="preserve"> Singh</w:t>
      </w:r>
    </w:p>
    <w:p w14:paraId="25B49130" w14:textId="6A677F3D" w:rsidR="00064E77" w:rsidRPr="000675E8" w:rsidRDefault="00064E77" w:rsidP="00031611">
      <w:pPr>
        <w:spacing w:before="240" w:line="240" w:lineRule="auto"/>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Department :</w:t>
      </w:r>
      <w:proofErr w:type="gramEnd"/>
      <w:r w:rsidRPr="000675E8">
        <w:rPr>
          <w:rFonts w:ascii="Times New Roman" w:hAnsi="Times New Roman" w:cs="Times New Roman"/>
          <w:sz w:val="24"/>
          <w:szCs w:val="24"/>
        </w:rPr>
        <w:t xml:space="preserve"> Molecular Endocrinology </w:t>
      </w:r>
    </w:p>
    <w:p w14:paraId="1B32A1CD" w14:textId="340507F8" w:rsidR="00064E77" w:rsidRPr="000675E8" w:rsidRDefault="00064E77" w:rsidP="00031611">
      <w:pPr>
        <w:spacing w:before="24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0675E8">
        <w:rPr>
          <w:rFonts w:ascii="Times New Roman" w:hAnsi="Times New Roman" w:cs="Times New Roman"/>
          <w:b/>
          <w:sz w:val="24"/>
          <w:szCs w:val="24"/>
        </w:rPr>
        <w:t>Guide</w:t>
      </w:r>
      <w:r w:rsidR="00930F8F">
        <w:rPr>
          <w:rFonts w:ascii="Times New Roman" w:hAnsi="Times New Roman" w:cs="Times New Roman"/>
          <w:sz w:val="24"/>
          <w:szCs w:val="24"/>
        </w:rPr>
        <w:t xml:space="preserve"> </w:t>
      </w:r>
      <w:proofErr w:type="gramStart"/>
      <w:r w:rsidR="00930F8F">
        <w:rPr>
          <w:rFonts w:ascii="Times New Roman" w:hAnsi="Times New Roman" w:cs="Times New Roman"/>
          <w:sz w:val="24"/>
          <w:szCs w:val="24"/>
        </w:rPr>
        <w:tab/>
      </w:r>
      <w:r>
        <w:rPr>
          <w:rFonts w:ascii="Times New Roman" w:hAnsi="Times New Roman" w:cs="Times New Roman"/>
          <w:sz w:val="24"/>
          <w:szCs w:val="24"/>
        </w:rPr>
        <w:t xml:space="preserve"> </w:t>
      </w:r>
      <w:r w:rsidRPr="000675E8">
        <w:rPr>
          <w:rFonts w:ascii="Times New Roman" w:hAnsi="Times New Roman" w:cs="Times New Roman"/>
          <w:sz w:val="24"/>
          <w:szCs w:val="24"/>
        </w:rPr>
        <w:t>:</w:t>
      </w:r>
      <w:proofErr w:type="gramEnd"/>
      <w:r w:rsidRPr="000675E8">
        <w:rPr>
          <w:rFonts w:ascii="Times New Roman" w:hAnsi="Times New Roman" w:cs="Times New Roman"/>
          <w:sz w:val="24"/>
          <w:szCs w:val="24"/>
        </w:rPr>
        <w:t xml:space="preserve"> Dr. </w:t>
      </w:r>
      <w:proofErr w:type="spellStart"/>
      <w:r w:rsidRPr="000675E8">
        <w:rPr>
          <w:rFonts w:ascii="Times New Roman" w:hAnsi="Times New Roman" w:cs="Times New Roman"/>
          <w:sz w:val="24"/>
          <w:szCs w:val="24"/>
        </w:rPr>
        <w:t>Pallavi</w:t>
      </w:r>
      <w:proofErr w:type="spellEnd"/>
      <w:r w:rsidRPr="000675E8">
        <w:rPr>
          <w:rFonts w:ascii="Times New Roman" w:hAnsi="Times New Roman" w:cs="Times New Roman"/>
          <w:sz w:val="24"/>
          <w:szCs w:val="24"/>
        </w:rPr>
        <w:t xml:space="preserve"> Shukla.</w:t>
      </w:r>
    </w:p>
    <w:p w14:paraId="00000002" w14:textId="77777777" w:rsidR="006F2B07" w:rsidRPr="00552C27" w:rsidRDefault="006F2B07">
      <w:pPr>
        <w:jc w:val="center"/>
        <w:rPr>
          <w:b/>
        </w:rPr>
      </w:pPr>
    </w:p>
    <w:p w14:paraId="00000007" w14:textId="74A751B2" w:rsidR="006F2B07" w:rsidRPr="00552C27" w:rsidRDefault="00031611">
      <w:pPr>
        <w:jc w:val="both"/>
      </w:pPr>
      <w:r w:rsidRPr="00552C27">
        <w:t>Polycystic Ovary Syndrome (PCOS) is a complex endocrine disorder affecting 5-10% of reproductive-aged women worldwide. Although its etiology remains incompletely understood, emerging evidence suggests a multifactorial interplay of genetic, epigenetic, and environmental factors. Around 30-70% of the PCOS women are obese and have severe Insulin resistance. Menstrual disturbances, anovulation, and infertility are more common in obese PCOS women compared to lean counterparts. Further obese PCOS women have an increased risk for comorbidities such as type 2 diabetes and cardiovascular diseases at later stages of their life. Moreover, obese PCOS women have a lower chance of conception following Assisted Reproductive Technology (ART) as they respond poorly to ovarian stimulation and have a higher risk of miscarriage. Hence there is a need to understand how obesity leads to PCOS or vice-versa and the pathogenic mechanism underlying obese PCOS phenotype. Obesity is also associated with increased ROS. Majority of cellular ROS is generated by mitochondria. Further, obesity may trigger mitochondrial epigenetic changes leading to mitochondrial dysfunction (MD). Further, epigenetic changes in nuclear genes may also affect mitochondrial functions. Hence, MD may be implicated in the pathogenicity of both obesity and PCOS may be a missing link between them.</w:t>
      </w:r>
      <w:r w:rsidR="00930F8F">
        <w:t xml:space="preserve"> </w:t>
      </w:r>
      <w:r w:rsidR="00064E77" w:rsidRPr="00552C27">
        <w:t xml:space="preserve">Hence, </w:t>
      </w:r>
      <w:r w:rsidRPr="00552C27">
        <w:t>the present study will evaluate mitochondrial functions, and investigate methylation alterations (most common epigenetic modification) in mitochondrial genes as well as in nuclear-related mitochondrial genes using tar</w:t>
      </w:r>
      <w:r w:rsidR="00D00C61" w:rsidRPr="00552C27">
        <w:t xml:space="preserve">geted next generation </w:t>
      </w:r>
      <w:proofErr w:type="spellStart"/>
      <w:r w:rsidR="00D00C61" w:rsidRPr="00552C27">
        <w:t>methylome</w:t>
      </w:r>
      <w:proofErr w:type="spellEnd"/>
      <w:r w:rsidR="00D00C61" w:rsidRPr="00552C27">
        <w:t xml:space="preserve"> </w:t>
      </w:r>
      <w:r w:rsidRPr="00552C27">
        <w:t>sequencing in the peripheral blood of obese PCOS women compared to obese non-PCOS, lean PCOS, and lean non-PCOS counterparts. The study will help to understand the pathogenesis of obese PCOS phenotype in a better way. Identification of mitochondrial-related epigenetic signatures could potentially be used as biomarkers to identify the risk of obesity in women with PCOS that can cause a negative health consequence on women’s cardiovascular and metabolic risks</w:t>
      </w:r>
      <w:r w:rsidR="009E1F31" w:rsidRPr="00552C27">
        <w:t xml:space="preserve"> and </w:t>
      </w:r>
      <w:r w:rsidR="00552C27" w:rsidRPr="00552C27">
        <w:t xml:space="preserve">this </w:t>
      </w:r>
      <w:r w:rsidR="009E1F31" w:rsidRPr="00552C27">
        <w:t>may help in the management</w:t>
      </w:r>
      <w:r w:rsidR="00552C27" w:rsidRPr="00552C27">
        <w:t xml:space="preserve"> of PCOS</w:t>
      </w:r>
      <w:r w:rsidRPr="00552C27">
        <w:t>. The rationale, objective</w:t>
      </w:r>
      <w:r w:rsidR="009E1F31" w:rsidRPr="00552C27">
        <w:t>s</w:t>
      </w:r>
      <w:r w:rsidRPr="00552C27">
        <w:t>, and work plan will be discussed in detail during the proposal presentation.</w:t>
      </w:r>
    </w:p>
    <w:sectPr w:rsidR="006F2B07" w:rsidRPr="00552C2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B07"/>
    <w:rsid w:val="00031611"/>
    <w:rsid w:val="00064E77"/>
    <w:rsid w:val="000835E8"/>
    <w:rsid w:val="00552C27"/>
    <w:rsid w:val="006F2B07"/>
    <w:rsid w:val="00930F8F"/>
    <w:rsid w:val="009E1F31"/>
    <w:rsid w:val="00D00C61"/>
    <w:rsid w:val="00DA4951"/>
    <w:rsid w:val="00E971D8"/>
    <w:rsid w:val="00FA6A1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D812"/>
  <w15:docId w15:val="{2970190B-5EBD-4F03-A912-4CE3A927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2025-10-08T08:07:00Z</dcterms:created>
  <dcterms:modified xsi:type="dcterms:W3CDTF">2025-10-08T08:08:00Z</dcterms:modified>
</cp:coreProperties>
</file>